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Pr="000B5760" w:rsidRDefault="008B04A2" w:rsidP="008B04A2">
      <w:pPr>
        <w:pStyle w:val="Nzov"/>
        <w:tabs>
          <w:tab w:val="center" w:pos="5414"/>
          <w:tab w:val="left" w:pos="8085"/>
        </w:tabs>
        <w:rPr>
          <w:b/>
          <w:color w:val="0000FF"/>
          <w:sz w:val="28"/>
          <w:szCs w:val="28"/>
        </w:rPr>
      </w:pPr>
      <w:r w:rsidRPr="000B5760">
        <w:rPr>
          <w:b/>
          <w:color w:val="0000FF"/>
          <w:sz w:val="28"/>
          <w:szCs w:val="28"/>
        </w:rPr>
        <w:t>PORIADOK BOHOSLUŽIEB</w:t>
      </w:r>
    </w:p>
    <w:p w:rsidR="008B04A2" w:rsidRPr="000B5760" w:rsidRDefault="00EC5C89" w:rsidP="008B04A2">
      <w:pPr>
        <w:pStyle w:val="Nzov"/>
        <w:tabs>
          <w:tab w:val="center" w:pos="5414"/>
          <w:tab w:val="left" w:pos="8085"/>
        </w:tabs>
        <w:rPr>
          <w:b/>
          <w:color w:val="0000FF"/>
          <w:sz w:val="4"/>
          <w:szCs w:val="4"/>
          <w:lang w:val="en-GB"/>
        </w:rPr>
      </w:pPr>
      <w:r w:rsidRPr="000B5760">
        <w:rPr>
          <w:b/>
          <w:color w:val="0000FF"/>
          <w:sz w:val="24"/>
          <w:szCs w:val="24"/>
          <w:lang w:val="en-GB"/>
        </w:rPr>
        <w:t xml:space="preserve">od </w:t>
      </w:r>
      <w:r w:rsidR="00877381">
        <w:rPr>
          <w:b/>
          <w:color w:val="0000FF"/>
          <w:sz w:val="24"/>
          <w:szCs w:val="24"/>
          <w:lang w:val="en-GB"/>
        </w:rPr>
        <w:t>1</w:t>
      </w:r>
      <w:r w:rsidR="00322873">
        <w:rPr>
          <w:b/>
          <w:color w:val="0000FF"/>
          <w:sz w:val="24"/>
          <w:szCs w:val="24"/>
          <w:lang w:val="en-GB"/>
        </w:rPr>
        <w:t>9</w:t>
      </w:r>
      <w:r w:rsidR="008B04A2" w:rsidRPr="000B5760">
        <w:rPr>
          <w:b/>
          <w:color w:val="0000FF"/>
          <w:sz w:val="24"/>
          <w:szCs w:val="24"/>
          <w:lang w:val="en-GB"/>
        </w:rPr>
        <w:t>.</w:t>
      </w:r>
      <w:r w:rsidR="00386844" w:rsidRPr="000B5760">
        <w:rPr>
          <w:b/>
          <w:color w:val="0000FF"/>
          <w:sz w:val="24"/>
          <w:szCs w:val="24"/>
          <w:lang w:val="en-GB"/>
        </w:rPr>
        <w:t>0</w:t>
      </w:r>
      <w:r w:rsidR="000B5760" w:rsidRPr="000B5760">
        <w:rPr>
          <w:b/>
          <w:color w:val="0000FF"/>
          <w:sz w:val="24"/>
          <w:szCs w:val="24"/>
          <w:lang w:val="en-GB"/>
        </w:rPr>
        <w:t>4</w:t>
      </w:r>
      <w:r w:rsidR="008B04A2" w:rsidRPr="000B5760">
        <w:rPr>
          <w:b/>
          <w:color w:val="0000FF"/>
          <w:sz w:val="24"/>
          <w:szCs w:val="24"/>
          <w:lang w:val="en-GB"/>
        </w:rPr>
        <w:t>.</w:t>
      </w:r>
      <w:r w:rsidR="00640E4E" w:rsidRPr="000B5760">
        <w:rPr>
          <w:b/>
          <w:color w:val="0000FF"/>
          <w:sz w:val="24"/>
          <w:szCs w:val="24"/>
          <w:lang w:val="en-GB"/>
        </w:rPr>
        <w:t>2021</w:t>
      </w:r>
      <w:r w:rsidR="008B04A2" w:rsidRPr="000B5760">
        <w:rPr>
          <w:b/>
          <w:color w:val="0000FF"/>
          <w:sz w:val="24"/>
          <w:szCs w:val="24"/>
          <w:lang w:val="en-GB"/>
        </w:rPr>
        <w:t xml:space="preserve"> – </w:t>
      </w:r>
      <w:r w:rsidR="00322873">
        <w:rPr>
          <w:b/>
          <w:color w:val="0000FF"/>
          <w:sz w:val="24"/>
          <w:szCs w:val="24"/>
          <w:lang w:val="en-GB"/>
        </w:rPr>
        <w:t>25</w:t>
      </w:r>
      <w:r w:rsidR="008B04A2" w:rsidRPr="000B5760">
        <w:rPr>
          <w:b/>
          <w:color w:val="0000FF"/>
          <w:sz w:val="24"/>
          <w:szCs w:val="24"/>
          <w:lang w:val="en-GB"/>
        </w:rPr>
        <w:t>.</w:t>
      </w:r>
      <w:r w:rsidR="00C20423" w:rsidRPr="000B5760">
        <w:rPr>
          <w:b/>
          <w:color w:val="0000FF"/>
          <w:sz w:val="24"/>
          <w:szCs w:val="24"/>
          <w:lang w:val="en-GB"/>
        </w:rPr>
        <w:t>04</w:t>
      </w:r>
      <w:r w:rsidR="008B04A2" w:rsidRPr="000B5760">
        <w:rPr>
          <w:b/>
          <w:color w:val="0000FF"/>
          <w:sz w:val="24"/>
          <w:szCs w:val="24"/>
          <w:lang w:val="en-GB"/>
        </w:rPr>
        <w:t>.</w:t>
      </w:r>
      <w:r w:rsidR="00C20423" w:rsidRPr="000B5760">
        <w:rPr>
          <w:b/>
          <w:color w:val="0000FF"/>
          <w:sz w:val="24"/>
          <w:szCs w:val="24"/>
          <w:lang w:val="en-GB"/>
        </w:rPr>
        <w:t>2021</w:t>
      </w:r>
    </w:p>
    <w:p w:rsidR="009B7A37" w:rsidRDefault="009B7A37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p w:rsidR="000B5760" w:rsidRDefault="000B5760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p w:rsidR="000B5760" w:rsidRPr="00C20423" w:rsidRDefault="000B5760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tbl>
      <w:tblPr>
        <w:tblW w:w="109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709"/>
        <w:gridCol w:w="4819"/>
      </w:tblGrid>
      <w:tr w:rsidR="00C20423" w:rsidRPr="00C20423" w:rsidTr="00322873">
        <w:trPr>
          <w:trHeight w:val="4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C20423" w:rsidRDefault="008B04A2">
            <w:pPr>
              <w:pStyle w:val="Nadpis1"/>
              <w:spacing w:line="0" w:lineRule="atLeast"/>
              <w:jc w:val="center"/>
              <w:rPr>
                <w:noProof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pStyle w:val="Nadpis1"/>
              <w:spacing w:line="0" w:lineRule="atLeast"/>
              <w:jc w:val="center"/>
              <w:rPr>
                <w:sz w:val="4"/>
                <w:szCs w:val="4"/>
                <w:lang w:eastAsia="en-US"/>
              </w:rPr>
            </w:pPr>
            <w:r w:rsidRPr="00C20423">
              <w:rPr>
                <w:sz w:val="4"/>
                <w:szCs w:val="4"/>
                <w:lang w:eastAsia="en-US"/>
              </w:rPr>
              <w:tab/>
            </w:r>
          </w:p>
          <w:p w:rsidR="008B04A2" w:rsidRPr="00C20423" w:rsidRDefault="008B04A2">
            <w:pPr>
              <w:pStyle w:val="Nadpis1"/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C20423">
              <w:rPr>
                <w:sz w:val="24"/>
                <w:szCs w:val="24"/>
                <w:lang w:eastAsia="en-US"/>
              </w:rPr>
              <w:t>Deň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C20423" w:rsidRDefault="008B04A2">
            <w:pPr>
              <w:spacing w:line="276" w:lineRule="auto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pStyle w:val="Nadpis4"/>
              <w:spacing w:line="0" w:lineRule="atLeast"/>
              <w:rPr>
                <w:sz w:val="24"/>
                <w:szCs w:val="24"/>
                <w:lang w:eastAsia="en-US"/>
              </w:rPr>
            </w:pPr>
            <w:r w:rsidRPr="00C20423">
              <w:rPr>
                <w:sz w:val="24"/>
                <w:szCs w:val="24"/>
                <w:lang w:eastAsia="en-US"/>
              </w:rPr>
              <w:t>Liturgická oslava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C20423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spacing w:line="0" w:lineRule="atLeast"/>
              <w:jc w:val="center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4"/>
                <w:szCs w:val="24"/>
                <w:lang w:eastAsia="en-US"/>
              </w:rPr>
            </w:pPr>
            <w:r w:rsidRPr="00C20423">
              <w:rPr>
                <w:rFonts w:ascii="Arial" w:hAnsi="Arial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C20423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spacing w:line="0" w:lineRule="atLeas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:rsidR="008B04A2" w:rsidRPr="00C20423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 w:rsidRPr="00C204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Úmysel sv. omše</w:t>
            </w:r>
          </w:p>
        </w:tc>
      </w:tr>
      <w:tr w:rsidR="00C20423" w:rsidRPr="00C20423" w:rsidTr="00322873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eastAsia="en-US"/>
              </w:rPr>
              <w:t>Pondelok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0B5760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CB" w:rsidRPr="00C20423" w:rsidRDefault="001327CB" w:rsidP="001327CB">
            <w:pPr>
              <w:rPr>
                <w:rFonts w:ascii="Arial" w:hAnsi="Arial" w:cs="Arial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</w:p>
          <w:p w:rsidR="000B5760" w:rsidRPr="00C20423" w:rsidRDefault="00322873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 w:rsidP="0003572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131244" w:rsidRPr="00C20423" w:rsidRDefault="00322873" w:rsidP="0003572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Justína a Ignác Pepucha</w:t>
            </w:r>
          </w:p>
        </w:tc>
      </w:tr>
      <w:tr w:rsidR="00C20423" w:rsidRPr="00C20423" w:rsidTr="00322873">
        <w:trPr>
          <w:trHeight w:val="268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eastAsia="en-US"/>
              </w:rPr>
              <w:t>Utorok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0B5760">
              <w:rPr>
                <w:rFonts w:ascii="Arial" w:hAnsi="Arial" w:cs="Arial"/>
                <w:sz w:val="22"/>
                <w:szCs w:val="22"/>
                <w:lang w:eastAsia="en-US"/>
              </w:rPr>
              <w:t>04.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1327CB" w:rsidRPr="00C20423" w:rsidRDefault="001327CB" w:rsidP="004B07E5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 w:rsidP="0082325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22873" w:rsidRPr="00C20423" w:rsidRDefault="00322873" w:rsidP="0082325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Pr="00C20423" w:rsidRDefault="00832716" w:rsidP="009339D7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C20423" w:rsidRDefault="00131244" w:rsidP="0044681E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322873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Blažena Jackulíková</w:t>
            </w:r>
          </w:p>
        </w:tc>
      </w:tr>
      <w:tr w:rsidR="00C20423" w:rsidRPr="00C20423" w:rsidTr="00322873">
        <w:trPr>
          <w:trHeight w:val="2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2716" w:rsidRPr="00C20423" w:rsidRDefault="00E03F6C" w:rsidP="008327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eastAsia="en-US"/>
              </w:rPr>
              <w:t>Streda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0B5760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CB" w:rsidRPr="00C20423" w:rsidRDefault="001327CB" w:rsidP="00612144">
            <w:pPr>
              <w:rPr>
                <w:rFonts w:ascii="Arial" w:hAnsi="Arial" w:cs="Arial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131244" w:rsidRPr="00C20423" w:rsidRDefault="00131244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A29" w:rsidRDefault="003B7A29" w:rsidP="000B5760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</w:p>
          <w:p w:rsidR="00131244" w:rsidRPr="00C20423" w:rsidRDefault="00131244" w:rsidP="000B5760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322873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Mária a František Škapec               </w:t>
            </w:r>
          </w:p>
        </w:tc>
      </w:tr>
      <w:tr w:rsidR="00C20423" w:rsidRPr="00C20423" w:rsidTr="00322873">
        <w:trPr>
          <w:trHeight w:val="262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eastAsia="en-US"/>
              </w:rPr>
              <w:t>Štvrtok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20423" w:rsidRPr="00C20423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1327CB" w:rsidRPr="00C20423" w:rsidRDefault="001327CB" w:rsidP="00C20423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96" w:rsidRDefault="00D13696" w:rsidP="00EF0197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  <w:p w:rsidR="00E03F6C" w:rsidRPr="00C20423" w:rsidRDefault="00322873" w:rsidP="00322873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873" w:rsidRDefault="00131244" w:rsidP="00131244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Za </w:t>
            </w:r>
            <w:r w:rsidR="00322873">
              <w:rPr>
                <w:rFonts w:ascii="Arial" w:hAnsi="Arial" w:cs="Arial"/>
                <w:sz w:val="22"/>
                <w:szCs w:val="22"/>
                <w:lang w:val="en-GB" w:eastAsia="en-US"/>
              </w:rPr>
              <w:t>dobrodincov</w:t>
            </w:r>
          </w:p>
          <w:p w:rsidR="00E03F6C" w:rsidRPr="00C20423" w:rsidRDefault="00322873" w:rsidP="00322873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a za duše, na ktoré si nikto nespomína</w:t>
            </w:r>
          </w:p>
        </w:tc>
      </w:tr>
      <w:tr w:rsidR="00C20423" w:rsidRPr="00C20423" w:rsidTr="00322873">
        <w:trPr>
          <w:trHeight w:val="206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Piatok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23</w:t>
            </w:r>
            <w:r w:rsidR="00E03F6C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 w:rsidR="00C20423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D10B4F" w:rsidRDefault="00D10B4F" w:rsidP="00A13C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327CB" w:rsidRPr="00D10B4F" w:rsidRDefault="00D10B4F" w:rsidP="00A13C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0B4F">
              <w:rPr>
                <w:rFonts w:ascii="Arial" w:hAnsi="Arial" w:cs="Arial"/>
                <w:sz w:val="22"/>
                <w:szCs w:val="22"/>
                <w:lang w:eastAsia="en-US"/>
              </w:rPr>
              <w:t>Sv. Vojtecha – biskupa a mučeníka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740D4E" w:rsidRPr="00C20423" w:rsidRDefault="00322873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44" w:rsidRDefault="00131244" w:rsidP="00131244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C20423" w:rsidRDefault="00322873" w:rsidP="00322873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val="en-GB" w:eastAsia="en-US"/>
              </w:rPr>
              <w:t>†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Terézia Kabaňová                      </w:t>
            </w:r>
            <w:r w:rsidR="000B5760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0423" w:rsidRPr="00C20423" w:rsidTr="00322873">
        <w:trPr>
          <w:trHeight w:val="3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Sobota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24</w:t>
            </w:r>
            <w:r w:rsidR="00E03F6C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 w:rsidR="00C20423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27CB" w:rsidRPr="00D10B4F" w:rsidRDefault="001327CB" w:rsidP="00A13CED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D10B4F" w:rsidRPr="00D10B4F" w:rsidRDefault="00D10B4F" w:rsidP="00A13CED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10B4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Sv. Juraja – mučeníka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Default="00832716" w:rsidP="00404891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E03F6C" w:rsidRPr="00C20423" w:rsidRDefault="00322873" w:rsidP="00C76B87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Pr="00C20423" w:rsidRDefault="00832716" w:rsidP="00DB615B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C20423" w:rsidRDefault="00322873" w:rsidP="000B5760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Na úmysel       </w:t>
            </w:r>
          </w:p>
        </w:tc>
      </w:tr>
      <w:tr w:rsidR="00C20423" w:rsidRPr="00C20423" w:rsidTr="00322873">
        <w:trPr>
          <w:trHeight w:val="21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0423">
              <w:rPr>
                <w:rFonts w:ascii="Arial" w:hAnsi="Arial" w:cs="Arial"/>
                <w:sz w:val="22"/>
                <w:szCs w:val="22"/>
                <w:lang w:eastAsia="en-US"/>
              </w:rPr>
              <w:t>Nedeľa</w:t>
            </w: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C20423" w:rsidRPr="00C20423"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E03F6C" w:rsidRPr="00C2042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B02" w:rsidRPr="000B5760" w:rsidRDefault="009D5B02" w:rsidP="00697169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</w:p>
          <w:p w:rsidR="00C20423" w:rsidRPr="000B5760" w:rsidRDefault="00322873" w:rsidP="007B304E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4</w:t>
            </w:r>
            <w:r w:rsidR="007B304E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. veľkonočná n</w:t>
            </w:r>
            <w:r w:rsidR="00C20423" w:rsidRPr="000B5760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>edeľa</w:t>
            </w:r>
            <w:r w:rsidR="001327CB">
              <w:rPr>
                <w:rFonts w:ascii="Arial" w:hAnsi="Arial" w:cs="Arial"/>
                <w:b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E03F6C" w:rsidRPr="00C20423" w:rsidRDefault="00322873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  <w:r w:rsidRPr="00C20423"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  <w:t xml:space="preserve"> </w:t>
            </w:r>
          </w:p>
          <w:p w:rsidR="00E03F6C" w:rsidRPr="00C20423" w:rsidRDefault="00E03F6C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C20423" w:rsidRDefault="00322873" w:rsidP="002F45E1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Za veriacich farnosti – sv.omša vysielaná naživo</w:t>
            </w:r>
          </w:p>
        </w:tc>
      </w:tr>
      <w:tr w:rsidR="00C20423" w:rsidRPr="00C20423" w:rsidTr="00322873">
        <w:trPr>
          <w:trHeight w:val="220"/>
        </w:trPr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F6C" w:rsidRPr="00C20423" w:rsidRDefault="00E03F6C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F6C" w:rsidRPr="00C20423" w:rsidRDefault="00E03F6C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E03F6C" w:rsidRPr="00C20423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C20423" w:rsidRDefault="00E03F6C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C20423" w:rsidRDefault="00E03F6C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C20423" w:rsidRDefault="000B5760" w:rsidP="00131244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   </w:t>
            </w:r>
          </w:p>
        </w:tc>
      </w:tr>
    </w:tbl>
    <w:p w:rsidR="008B04A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0B5760" w:rsidRDefault="000B5760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0B5760" w:rsidRPr="00C20423" w:rsidRDefault="000B5760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322873" w:rsidRDefault="00322873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zajtra 19.04. sa budú môcť slúžiť sv.omše s účasťou veriacich, ale ide o obmedzené množstvo veriacich, a to 1 osoba na 15 m2. My máme malú rozlohu kostola, tak môže byť len 14 veriacich</w:t>
      </w:r>
      <w:r w:rsidR="0005083B">
        <w:rPr>
          <w:rFonts w:ascii="Arial" w:hAnsi="Arial" w:cs="Arial"/>
          <w:sz w:val="24"/>
          <w:szCs w:val="24"/>
        </w:rPr>
        <w:t xml:space="preserve"> na sv.omši. 4 ľudia budú z rodiny, za ktorých sa bude slúžiť úmysel sv.omše a 10 ľudí sa od dnes po celý týždeň môže zapísať na papier za lavicami. Zapisuje sa do budúcej nedele. 1 osoba nech sa zapíše za jeden týždeň, aby mohli byť aj iní na sv.omši. Dieťa do 10 rokov sa neráta, ak ho sprevádza dospelá osoba. V kostole treba zachovať 2-metrový odstup, </w:t>
      </w:r>
      <w:r w:rsidR="00C81098">
        <w:rPr>
          <w:rFonts w:ascii="Arial" w:hAnsi="Arial" w:cs="Arial"/>
          <w:sz w:val="24"/>
          <w:szCs w:val="24"/>
        </w:rPr>
        <w:t>respirátor</w:t>
      </w:r>
      <w:bookmarkStart w:id="0" w:name="_GoBack"/>
      <w:bookmarkEnd w:id="0"/>
      <w:r w:rsidR="0005083B">
        <w:rPr>
          <w:rFonts w:ascii="Arial" w:hAnsi="Arial" w:cs="Arial"/>
          <w:sz w:val="24"/>
          <w:szCs w:val="24"/>
        </w:rPr>
        <w:t xml:space="preserve"> a hygiena rúk.</w:t>
      </w:r>
    </w:p>
    <w:p w:rsidR="0005083B" w:rsidRDefault="0005083B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budúcu nedeľu je Nedeľa Dobrého pastiera. Celý týždeň sa veriaci modlia za duchovné povolania. Tento týždeň je na celom Slovensku zbierka na kňazský seminár. Milodary môžete posielať na účet: SK52 0900 0000 0001 0138 0460, v.s. 412050952. Posielať môžete až do 23.04.2021 vrátane.</w:t>
      </w:r>
      <w:r w:rsidR="00EF75E9">
        <w:rPr>
          <w:rFonts w:ascii="Arial" w:hAnsi="Arial" w:cs="Arial"/>
          <w:sz w:val="24"/>
          <w:szCs w:val="24"/>
        </w:rPr>
        <w:t xml:space="preserve"> Alebo keď pôjdete na poklonu,</w:t>
      </w:r>
      <w:r w:rsidR="00CD362D">
        <w:rPr>
          <w:rFonts w:ascii="Arial" w:hAnsi="Arial" w:cs="Arial"/>
          <w:sz w:val="24"/>
          <w:szCs w:val="24"/>
        </w:rPr>
        <w:t xml:space="preserve"> na</w:t>
      </w:r>
      <w:r w:rsidR="00EF75E9">
        <w:rPr>
          <w:rFonts w:ascii="Arial" w:hAnsi="Arial" w:cs="Arial"/>
          <w:sz w:val="24"/>
          <w:szCs w:val="24"/>
        </w:rPr>
        <w:t xml:space="preserve"> sv.omšu alebo sv.prijímanie, tak </w:t>
      </w:r>
      <w:r>
        <w:rPr>
          <w:rFonts w:ascii="Arial" w:hAnsi="Arial" w:cs="Arial"/>
          <w:sz w:val="24"/>
          <w:szCs w:val="24"/>
        </w:rPr>
        <w:t>milodar môžete vložiť aj do pokladničky za lavicami, kde je oz</w:t>
      </w:r>
      <w:r w:rsidR="00CD362D">
        <w:rPr>
          <w:rFonts w:ascii="Arial" w:hAnsi="Arial" w:cs="Arial"/>
          <w:sz w:val="24"/>
          <w:szCs w:val="24"/>
        </w:rPr>
        <w:t>načenie seminár.</w:t>
      </w:r>
    </w:p>
    <w:p w:rsidR="00CD362D" w:rsidRDefault="00CD362D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Sv.prijímanie od pondelka do piatku</w:t>
      </w:r>
      <w:r w:rsidR="003A01BD">
        <w:rPr>
          <w:rFonts w:ascii="Arial" w:hAnsi="Arial" w:cs="Arial"/>
          <w:sz w:val="24"/>
          <w:szCs w:val="24"/>
        </w:rPr>
        <w:t xml:space="preserve"> tým,</w:t>
      </w:r>
      <w:r>
        <w:rPr>
          <w:rFonts w:ascii="Arial" w:hAnsi="Arial" w:cs="Arial"/>
          <w:sz w:val="24"/>
          <w:szCs w:val="24"/>
        </w:rPr>
        <w:t xml:space="preserve"> ktorí nebudú na sv.omši, sa bude podávať o 18:30 hod. </w:t>
      </w:r>
    </w:p>
    <w:p w:rsidR="00CD362D" w:rsidRDefault="00CD362D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Štvrtok a piatok od 18:30 hod. môžete pristúpiť k sv.spovedi.</w:t>
      </w:r>
    </w:p>
    <w:p w:rsidR="00DD5D77" w:rsidRDefault="00DD5D77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 w:rsidRPr="00C20423">
        <w:rPr>
          <w:rFonts w:ascii="Arial" w:hAnsi="Arial" w:cs="Arial"/>
          <w:sz w:val="24"/>
          <w:szCs w:val="24"/>
        </w:rPr>
        <w:t>Kostol je otvorený k súkromnej poklone od pondelka do nedele vrátane od 09:00 – 1</w:t>
      </w:r>
      <w:r w:rsidR="003E46A0">
        <w:rPr>
          <w:rFonts w:ascii="Arial" w:hAnsi="Arial" w:cs="Arial"/>
          <w:sz w:val="24"/>
          <w:szCs w:val="24"/>
        </w:rPr>
        <w:t>8</w:t>
      </w:r>
      <w:r w:rsidRPr="00C20423">
        <w:rPr>
          <w:rFonts w:ascii="Arial" w:hAnsi="Arial" w:cs="Arial"/>
          <w:sz w:val="24"/>
          <w:szCs w:val="24"/>
        </w:rPr>
        <w:t>:</w:t>
      </w:r>
      <w:r w:rsidR="00131244">
        <w:rPr>
          <w:rFonts w:ascii="Arial" w:hAnsi="Arial" w:cs="Arial"/>
          <w:sz w:val="24"/>
          <w:szCs w:val="24"/>
        </w:rPr>
        <w:t>0</w:t>
      </w:r>
      <w:r w:rsidRPr="00C20423">
        <w:rPr>
          <w:rFonts w:ascii="Arial" w:hAnsi="Arial" w:cs="Arial"/>
          <w:sz w:val="24"/>
          <w:szCs w:val="24"/>
        </w:rPr>
        <w:t xml:space="preserve">0 hod. </w:t>
      </w:r>
    </w:p>
    <w:p w:rsidR="00131244" w:rsidRDefault="001312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budúcu nedeľu </w:t>
      </w:r>
      <w:r w:rsidR="00CD362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CD362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.2021  sa bude podávať sv.prijímanie o 09:30 hod. </w:t>
      </w:r>
    </w:p>
    <w:p w:rsidR="009D2579" w:rsidRDefault="009D2579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Čítať na bohoslužbe môže </w:t>
      </w:r>
      <w:proofErr w:type="spellStart"/>
      <w:r>
        <w:rPr>
          <w:rFonts w:ascii="Arial" w:hAnsi="Arial" w:cs="Arial"/>
          <w:sz w:val="24"/>
          <w:szCs w:val="24"/>
        </w:rPr>
        <w:t>p.kostolník</w:t>
      </w:r>
      <w:proofErr w:type="spellEnd"/>
      <w:r>
        <w:rPr>
          <w:rFonts w:ascii="Arial" w:hAnsi="Arial" w:cs="Arial"/>
          <w:sz w:val="24"/>
          <w:szCs w:val="24"/>
        </w:rPr>
        <w:t xml:space="preserve"> alebo miništranti.</w:t>
      </w:r>
    </w:p>
    <w:p w:rsidR="002D3BF0" w:rsidRPr="00C20423" w:rsidRDefault="00DD5D77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20423">
        <w:rPr>
          <w:rFonts w:ascii="Arial" w:hAnsi="Arial" w:cs="Arial"/>
          <w:sz w:val="24"/>
          <w:szCs w:val="24"/>
        </w:rPr>
        <w:t>Od nového roka zvončeky nie sú, v kostole na stolíku je prišrobovaná pokl</w:t>
      </w:r>
      <w:r w:rsidR="002D3BF0" w:rsidRPr="00C20423">
        <w:rPr>
          <w:rFonts w:ascii="Arial" w:hAnsi="Arial" w:cs="Arial"/>
          <w:sz w:val="24"/>
          <w:szCs w:val="24"/>
        </w:rPr>
        <w:t>a</w:t>
      </w:r>
      <w:r w:rsidRPr="00C20423">
        <w:rPr>
          <w:rFonts w:ascii="Arial" w:hAnsi="Arial" w:cs="Arial"/>
          <w:sz w:val="24"/>
          <w:szCs w:val="24"/>
        </w:rPr>
        <w:t>dnička, môžete do nej vložiť</w:t>
      </w:r>
      <w:r w:rsidR="002D3BF0" w:rsidRPr="00C20423">
        <w:rPr>
          <w:rFonts w:ascii="Arial" w:hAnsi="Arial" w:cs="Arial"/>
          <w:sz w:val="24"/>
          <w:szCs w:val="24"/>
        </w:rPr>
        <w:t xml:space="preserve"> svoj milodar pre potreby kostola. Alebo svoj milodar môžete vložiť aj </w:t>
      </w:r>
      <w:r w:rsidR="002D3BF0" w:rsidRPr="00C20423">
        <w:rPr>
          <w:rFonts w:ascii="Arial" w:hAnsi="Arial" w:cs="Arial"/>
          <w:sz w:val="24"/>
          <w:szCs w:val="24"/>
          <w:u w:val="single"/>
        </w:rPr>
        <w:t xml:space="preserve">na farský účet, ktorý </w:t>
      </w:r>
    </w:p>
    <w:p w:rsidR="00D95DED" w:rsidRDefault="002D3BF0" w:rsidP="00BF4AD9">
      <w:pPr>
        <w:tabs>
          <w:tab w:val="left" w:pos="7065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20423">
        <w:rPr>
          <w:rFonts w:ascii="Arial" w:hAnsi="Arial" w:cs="Arial"/>
          <w:sz w:val="24"/>
          <w:szCs w:val="24"/>
          <w:u w:val="single"/>
        </w:rPr>
        <w:t xml:space="preserve">je </w:t>
      </w:r>
      <w:r w:rsidRPr="00C20423">
        <w:rPr>
          <w:rFonts w:ascii="Arial" w:hAnsi="Arial" w:cs="Arial"/>
          <w:b/>
          <w:sz w:val="24"/>
          <w:szCs w:val="24"/>
          <w:u w:val="single"/>
        </w:rPr>
        <w:t>SK32 5600 0000 0040 0035 1001.</w:t>
      </w:r>
      <w:r w:rsidRPr="00C20423">
        <w:rPr>
          <w:rFonts w:ascii="Arial" w:hAnsi="Arial" w:cs="Arial"/>
          <w:sz w:val="24"/>
          <w:szCs w:val="24"/>
        </w:rPr>
        <w:t xml:space="preserve"> Všetkým, ktorí už pr</w:t>
      </w:r>
      <w:r w:rsidR="00A85F11">
        <w:rPr>
          <w:rFonts w:ascii="Arial" w:hAnsi="Arial" w:cs="Arial"/>
          <w:sz w:val="24"/>
          <w:szCs w:val="24"/>
        </w:rPr>
        <w:t>ispeli, vyslovujeme poďakovanie.</w:t>
      </w:r>
    </w:p>
    <w:p w:rsidR="00662B2A" w:rsidRPr="00DC434B" w:rsidRDefault="00662B2A" w:rsidP="00BF4AD9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 w:rsidRPr="00DC434B">
        <w:rPr>
          <w:rFonts w:ascii="Arial" w:hAnsi="Arial" w:cs="Arial"/>
          <w:sz w:val="24"/>
          <w:szCs w:val="24"/>
          <w:u w:val="single"/>
        </w:rPr>
        <w:t xml:space="preserve">Upratovanie kostola od soboty </w:t>
      </w:r>
      <w:r w:rsidR="00DC434B" w:rsidRPr="00DC434B">
        <w:rPr>
          <w:rFonts w:ascii="Arial" w:hAnsi="Arial" w:cs="Arial"/>
          <w:sz w:val="24"/>
          <w:szCs w:val="24"/>
          <w:u w:val="single"/>
        </w:rPr>
        <w:t>24</w:t>
      </w:r>
      <w:r w:rsidRPr="00DC434B">
        <w:rPr>
          <w:rFonts w:ascii="Arial" w:hAnsi="Arial" w:cs="Arial"/>
          <w:sz w:val="24"/>
          <w:szCs w:val="24"/>
          <w:u w:val="single"/>
        </w:rPr>
        <w:t xml:space="preserve">.04. do piatku </w:t>
      </w:r>
      <w:r w:rsidR="00DC434B" w:rsidRPr="00DC434B">
        <w:rPr>
          <w:rFonts w:ascii="Arial" w:hAnsi="Arial" w:cs="Arial"/>
          <w:sz w:val="24"/>
          <w:szCs w:val="24"/>
          <w:u w:val="single"/>
        </w:rPr>
        <w:t>30</w:t>
      </w:r>
      <w:r w:rsidRPr="00DC434B">
        <w:rPr>
          <w:rFonts w:ascii="Arial" w:hAnsi="Arial" w:cs="Arial"/>
          <w:sz w:val="24"/>
          <w:szCs w:val="24"/>
          <w:u w:val="single"/>
        </w:rPr>
        <w:t>.04. prosíme rodiny:</w:t>
      </w:r>
      <w:r w:rsidRPr="00DC434B">
        <w:rPr>
          <w:rFonts w:ascii="Arial" w:hAnsi="Arial" w:cs="Arial"/>
          <w:sz w:val="24"/>
          <w:szCs w:val="24"/>
        </w:rPr>
        <w:t xml:space="preserve"> </w:t>
      </w:r>
      <w:r w:rsidR="00DC434B" w:rsidRPr="00DC434B">
        <w:rPr>
          <w:rFonts w:ascii="Arial" w:hAnsi="Arial" w:cs="Arial"/>
          <w:sz w:val="24"/>
          <w:szCs w:val="24"/>
        </w:rPr>
        <w:t>Emanuela Oselského</w:t>
      </w:r>
      <w:r w:rsidR="00E84DD9">
        <w:rPr>
          <w:rFonts w:ascii="Arial" w:hAnsi="Arial" w:cs="Arial"/>
          <w:sz w:val="24"/>
          <w:szCs w:val="24"/>
        </w:rPr>
        <w:t>,</w:t>
      </w:r>
      <w:r w:rsidR="00DC434B" w:rsidRPr="00DC434B">
        <w:rPr>
          <w:rFonts w:ascii="Arial" w:hAnsi="Arial" w:cs="Arial"/>
          <w:sz w:val="24"/>
          <w:szCs w:val="24"/>
        </w:rPr>
        <w:t xml:space="preserve"> Rudolfa Lipničana, Štefana Pátereka, Jána Stašáka, Anny Fabi</w:t>
      </w:r>
      <w:r w:rsidR="00E84DD9">
        <w:rPr>
          <w:rFonts w:ascii="Arial" w:hAnsi="Arial" w:cs="Arial"/>
          <w:sz w:val="24"/>
          <w:szCs w:val="24"/>
        </w:rPr>
        <w:t>á</w:t>
      </w:r>
      <w:r w:rsidR="00DC434B" w:rsidRPr="00DC434B">
        <w:rPr>
          <w:rFonts w:ascii="Arial" w:hAnsi="Arial" w:cs="Arial"/>
          <w:sz w:val="24"/>
          <w:szCs w:val="24"/>
        </w:rPr>
        <w:t xml:space="preserve">novej, Pavla Trabalku, </w:t>
      </w:r>
      <w:r w:rsidR="00E84DD9">
        <w:rPr>
          <w:rFonts w:ascii="Arial" w:hAnsi="Arial" w:cs="Arial"/>
          <w:sz w:val="24"/>
          <w:szCs w:val="24"/>
        </w:rPr>
        <w:t xml:space="preserve">       </w:t>
      </w:r>
      <w:r w:rsidR="00DC434B" w:rsidRPr="00DC434B">
        <w:rPr>
          <w:rFonts w:ascii="Arial" w:hAnsi="Arial" w:cs="Arial"/>
          <w:sz w:val="24"/>
          <w:szCs w:val="24"/>
        </w:rPr>
        <w:t>Antona Lajčiaka, Antona Banasa, Jána Pjenteka, Karola Jančigu</w:t>
      </w:r>
    </w:p>
    <w:sectPr w:rsidR="00662B2A" w:rsidRPr="00DC434B" w:rsidSect="000E57D1">
      <w:pgSz w:w="11906" w:h="16838"/>
      <w:pgMar w:top="284" w:right="340" w:bottom="28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34A8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7EF3"/>
    <w:multiLevelType w:val="hybridMultilevel"/>
    <w:tmpl w:val="D200D53E"/>
    <w:lvl w:ilvl="0" w:tplc="66ECC0B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B4D"/>
    <w:multiLevelType w:val="hybridMultilevel"/>
    <w:tmpl w:val="E0940C14"/>
    <w:lvl w:ilvl="0" w:tplc="4D5C3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EA6"/>
    <w:multiLevelType w:val="hybridMultilevel"/>
    <w:tmpl w:val="3D94B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8E7"/>
    <w:multiLevelType w:val="hybridMultilevel"/>
    <w:tmpl w:val="E910A29A"/>
    <w:lvl w:ilvl="0" w:tplc="DA1ABC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932"/>
    <w:multiLevelType w:val="singleLevel"/>
    <w:tmpl w:val="230AB9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6" w15:restartNumberingAfterBreak="0">
    <w:nsid w:val="3F211EAB"/>
    <w:multiLevelType w:val="hybridMultilevel"/>
    <w:tmpl w:val="EC2CD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30C"/>
    <w:multiLevelType w:val="hybridMultilevel"/>
    <w:tmpl w:val="8B941CE8"/>
    <w:lvl w:ilvl="0" w:tplc="15FCBB3C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21CD"/>
    <w:multiLevelType w:val="hybridMultilevel"/>
    <w:tmpl w:val="CBECC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A"/>
    <w:rsid w:val="00000CE1"/>
    <w:rsid w:val="00000F27"/>
    <w:rsid w:val="00003344"/>
    <w:rsid w:val="00004027"/>
    <w:rsid w:val="00005A83"/>
    <w:rsid w:val="00006833"/>
    <w:rsid w:val="000103F8"/>
    <w:rsid w:val="00011D71"/>
    <w:rsid w:val="00012441"/>
    <w:rsid w:val="00014A1A"/>
    <w:rsid w:val="00015123"/>
    <w:rsid w:val="00015670"/>
    <w:rsid w:val="000157A5"/>
    <w:rsid w:val="00016241"/>
    <w:rsid w:val="0001667C"/>
    <w:rsid w:val="00016F05"/>
    <w:rsid w:val="00020B71"/>
    <w:rsid w:val="00020FC4"/>
    <w:rsid w:val="00021CFF"/>
    <w:rsid w:val="00021F6F"/>
    <w:rsid w:val="000233B5"/>
    <w:rsid w:val="00024A33"/>
    <w:rsid w:val="00025F1F"/>
    <w:rsid w:val="0002772A"/>
    <w:rsid w:val="0003110C"/>
    <w:rsid w:val="0003310F"/>
    <w:rsid w:val="00034B54"/>
    <w:rsid w:val="00034FDD"/>
    <w:rsid w:val="0003572A"/>
    <w:rsid w:val="000368B1"/>
    <w:rsid w:val="0003752B"/>
    <w:rsid w:val="00040E2D"/>
    <w:rsid w:val="00041706"/>
    <w:rsid w:val="000423E5"/>
    <w:rsid w:val="00042569"/>
    <w:rsid w:val="00042725"/>
    <w:rsid w:val="000427B2"/>
    <w:rsid w:val="000452B8"/>
    <w:rsid w:val="000461EF"/>
    <w:rsid w:val="000464F7"/>
    <w:rsid w:val="00046579"/>
    <w:rsid w:val="00046CDC"/>
    <w:rsid w:val="00046DCF"/>
    <w:rsid w:val="00047E94"/>
    <w:rsid w:val="0005016E"/>
    <w:rsid w:val="0005083B"/>
    <w:rsid w:val="000515BC"/>
    <w:rsid w:val="0005465A"/>
    <w:rsid w:val="000548AA"/>
    <w:rsid w:val="00055F90"/>
    <w:rsid w:val="000569D7"/>
    <w:rsid w:val="00056E46"/>
    <w:rsid w:val="00057702"/>
    <w:rsid w:val="00060357"/>
    <w:rsid w:val="00061DA0"/>
    <w:rsid w:val="00063159"/>
    <w:rsid w:val="00063442"/>
    <w:rsid w:val="0006580C"/>
    <w:rsid w:val="0006617C"/>
    <w:rsid w:val="00066467"/>
    <w:rsid w:val="000679A5"/>
    <w:rsid w:val="00072649"/>
    <w:rsid w:val="000756D1"/>
    <w:rsid w:val="00075FC7"/>
    <w:rsid w:val="00077050"/>
    <w:rsid w:val="000777A8"/>
    <w:rsid w:val="00077A2A"/>
    <w:rsid w:val="00077C4B"/>
    <w:rsid w:val="00080F4B"/>
    <w:rsid w:val="0008289B"/>
    <w:rsid w:val="000830E5"/>
    <w:rsid w:val="000874CB"/>
    <w:rsid w:val="00093F5E"/>
    <w:rsid w:val="00096E9A"/>
    <w:rsid w:val="000A048F"/>
    <w:rsid w:val="000A0C7D"/>
    <w:rsid w:val="000A1C19"/>
    <w:rsid w:val="000A1F26"/>
    <w:rsid w:val="000A235D"/>
    <w:rsid w:val="000A2B31"/>
    <w:rsid w:val="000A364F"/>
    <w:rsid w:val="000A4D47"/>
    <w:rsid w:val="000A5CE1"/>
    <w:rsid w:val="000A6327"/>
    <w:rsid w:val="000A66A0"/>
    <w:rsid w:val="000A7851"/>
    <w:rsid w:val="000B19AF"/>
    <w:rsid w:val="000B295B"/>
    <w:rsid w:val="000B341A"/>
    <w:rsid w:val="000B5760"/>
    <w:rsid w:val="000B5917"/>
    <w:rsid w:val="000B5F20"/>
    <w:rsid w:val="000B6D52"/>
    <w:rsid w:val="000B7BF5"/>
    <w:rsid w:val="000C04EE"/>
    <w:rsid w:val="000C4363"/>
    <w:rsid w:val="000C6C25"/>
    <w:rsid w:val="000C6F28"/>
    <w:rsid w:val="000D0310"/>
    <w:rsid w:val="000D0582"/>
    <w:rsid w:val="000D2067"/>
    <w:rsid w:val="000D2DDE"/>
    <w:rsid w:val="000D5959"/>
    <w:rsid w:val="000D66A3"/>
    <w:rsid w:val="000D7CB4"/>
    <w:rsid w:val="000D7CB7"/>
    <w:rsid w:val="000D7EBE"/>
    <w:rsid w:val="000E2E2D"/>
    <w:rsid w:val="000E3EE7"/>
    <w:rsid w:val="000E57D1"/>
    <w:rsid w:val="000F048A"/>
    <w:rsid w:val="000F162C"/>
    <w:rsid w:val="000F23FC"/>
    <w:rsid w:val="000F423F"/>
    <w:rsid w:val="000F4566"/>
    <w:rsid w:val="000F4EB1"/>
    <w:rsid w:val="000F5D20"/>
    <w:rsid w:val="000F63A4"/>
    <w:rsid w:val="000F686E"/>
    <w:rsid w:val="00101A93"/>
    <w:rsid w:val="00101A99"/>
    <w:rsid w:val="00101BE3"/>
    <w:rsid w:val="00102350"/>
    <w:rsid w:val="001034E3"/>
    <w:rsid w:val="00104884"/>
    <w:rsid w:val="00107830"/>
    <w:rsid w:val="00110F5B"/>
    <w:rsid w:val="001110F0"/>
    <w:rsid w:val="00115B8F"/>
    <w:rsid w:val="00115FDA"/>
    <w:rsid w:val="00116638"/>
    <w:rsid w:val="00116B5F"/>
    <w:rsid w:val="001175EA"/>
    <w:rsid w:val="001176A9"/>
    <w:rsid w:val="00117724"/>
    <w:rsid w:val="00121CDB"/>
    <w:rsid w:val="00123304"/>
    <w:rsid w:val="0012460A"/>
    <w:rsid w:val="00125900"/>
    <w:rsid w:val="0013061F"/>
    <w:rsid w:val="00131244"/>
    <w:rsid w:val="0013139E"/>
    <w:rsid w:val="001327CB"/>
    <w:rsid w:val="001333A2"/>
    <w:rsid w:val="00133605"/>
    <w:rsid w:val="00133934"/>
    <w:rsid w:val="00135392"/>
    <w:rsid w:val="00135542"/>
    <w:rsid w:val="00135E36"/>
    <w:rsid w:val="00136717"/>
    <w:rsid w:val="001367B1"/>
    <w:rsid w:val="00136E88"/>
    <w:rsid w:val="0013726D"/>
    <w:rsid w:val="001375F2"/>
    <w:rsid w:val="00137E0D"/>
    <w:rsid w:val="00140074"/>
    <w:rsid w:val="0014126C"/>
    <w:rsid w:val="001424C8"/>
    <w:rsid w:val="001436BD"/>
    <w:rsid w:val="0014438D"/>
    <w:rsid w:val="00146B8C"/>
    <w:rsid w:val="00146E8C"/>
    <w:rsid w:val="00146F97"/>
    <w:rsid w:val="0015073F"/>
    <w:rsid w:val="0015082C"/>
    <w:rsid w:val="00151A77"/>
    <w:rsid w:val="00151E83"/>
    <w:rsid w:val="00152493"/>
    <w:rsid w:val="001537D2"/>
    <w:rsid w:val="001540F8"/>
    <w:rsid w:val="00154352"/>
    <w:rsid w:val="00154543"/>
    <w:rsid w:val="001549F0"/>
    <w:rsid w:val="00156A5A"/>
    <w:rsid w:val="00157FCC"/>
    <w:rsid w:val="00161516"/>
    <w:rsid w:val="00161734"/>
    <w:rsid w:val="0016210A"/>
    <w:rsid w:val="00164866"/>
    <w:rsid w:val="00164A46"/>
    <w:rsid w:val="00164FF5"/>
    <w:rsid w:val="00166263"/>
    <w:rsid w:val="001663D9"/>
    <w:rsid w:val="00166421"/>
    <w:rsid w:val="001671AF"/>
    <w:rsid w:val="00170FCE"/>
    <w:rsid w:val="00173E00"/>
    <w:rsid w:val="00174ED4"/>
    <w:rsid w:val="001751A1"/>
    <w:rsid w:val="00175C6A"/>
    <w:rsid w:val="00175DE2"/>
    <w:rsid w:val="00176D63"/>
    <w:rsid w:val="001775E5"/>
    <w:rsid w:val="0017781D"/>
    <w:rsid w:val="001828E1"/>
    <w:rsid w:val="001831CD"/>
    <w:rsid w:val="0018335A"/>
    <w:rsid w:val="00185755"/>
    <w:rsid w:val="001866C0"/>
    <w:rsid w:val="00187EAF"/>
    <w:rsid w:val="00190FFB"/>
    <w:rsid w:val="001911B1"/>
    <w:rsid w:val="001947AE"/>
    <w:rsid w:val="00194D69"/>
    <w:rsid w:val="00194E0D"/>
    <w:rsid w:val="00195099"/>
    <w:rsid w:val="00197F20"/>
    <w:rsid w:val="001A01BF"/>
    <w:rsid w:val="001A205C"/>
    <w:rsid w:val="001A3290"/>
    <w:rsid w:val="001A3E54"/>
    <w:rsid w:val="001A3EEC"/>
    <w:rsid w:val="001A3EFB"/>
    <w:rsid w:val="001A51E5"/>
    <w:rsid w:val="001A5629"/>
    <w:rsid w:val="001A5965"/>
    <w:rsid w:val="001A6812"/>
    <w:rsid w:val="001A7B58"/>
    <w:rsid w:val="001B00BB"/>
    <w:rsid w:val="001B0333"/>
    <w:rsid w:val="001B1D63"/>
    <w:rsid w:val="001B2131"/>
    <w:rsid w:val="001B2C4D"/>
    <w:rsid w:val="001B2E0B"/>
    <w:rsid w:val="001B4164"/>
    <w:rsid w:val="001B43AE"/>
    <w:rsid w:val="001B4B9F"/>
    <w:rsid w:val="001B520B"/>
    <w:rsid w:val="001B6EC1"/>
    <w:rsid w:val="001B7DD4"/>
    <w:rsid w:val="001C10D2"/>
    <w:rsid w:val="001C1E05"/>
    <w:rsid w:val="001C1E64"/>
    <w:rsid w:val="001C2200"/>
    <w:rsid w:val="001C3921"/>
    <w:rsid w:val="001C3A84"/>
    <w:rsid w:val="001C69C5"/>
    <w:rsid w:val="001C6A40"/>
    <w:rsid w:val="001C7F0C"/>
    <w:rsid w:val="001D07A7"/>
    <w:rsid w:val="001D1AF4"/>
    <w:rsid w:val="001D28EF"/>
    <w:rsid w:val="001D371E"/>
    <w:rsid w:val="001D4DE6"/>
    <w:rsid w:val="001D6900"/>
    <w:rsid w:val="001D6C35"/>
    <w:rsid w:val="001E02E0"/>
    <w:rsid w:val="001E1F66"/>
    <w:rsid w:val="001E2F75"/>
    <w:rsid w:val="001E3470"/>
    <w:rsid w:val="001E3AB9"/>
    <w:rsid w:val="001E433B"/>
    <w:rsid w:val="001E70FA"/>
    <w:rsid w:val="001F4264"/>
    <w:rsid w:val="001F5130"/>
    <w:rsid w:val="001F5FC3"/>
    <w:rsid w:val="001F6697"/>
    <w:rsid w:val="001F67B8"/>
    <w:rsid w:val="001F6B74"/>
    <w:rsid w:val="00200437"/>
    <w:rsid w:val="00200E98"/>
    <w:rsid w:val="00201920"/>
    <w:rsid w:val="0020211E"/>
    <w:rsid w:val="002027D2"/>
    <w:rsid w:val="00203081"/>
    <w:rsid w:val="00203BE2"/>
    <w:rsid w:val="00204535"/>
    <w:rsid w:val="002053D7"/>
    <w:rsid w:val="002064F8"/>
    <w:rsid w:val="002066D1"/>
    <w:rsid w:val="00206997"/>
    <w:rsid w:val="00211304"/>
    <w:rsid w:val="00211C8E"/>
    <w:rsid w:val="002126FF"/>
    <w:rsid w:val="00214AC9"/>
    <w:rsid w:val="00214E83"/>
    <w:rsid w:val="00216061"/>
    <w:rsid w:val="0021644B"/>
    <w:rsid w:val="002175E3"/>
    <w:rsid w:val="002175E6"/>
    <w:rsid w:val="0021792E"/>
    <w:rsid w:val="00217C37"/>
    <w:rsid w:val="00221D7C"/>
    <w:rsid w:val="0022249C"/>
    <w:rsid w:val="00222B01"/>
    <w:rsid w:val="00222CC5"/>
    <w:rsid w:val="002234B0"/>
    <w:rsid w:val="00223765"/>
    <w:rsid w:val="00224DCB"/>
    <w:rsid w:val="0022561E"/>
    <w:rsid w:val="0022677D"/>
    <w:rsid w:val="002269E9"/>
    <w:rsid w:val="0022719E"/>
    <w:rsid w:val="00230838"/>
    <w:rsid w:val="002323CA"/>
    <w:rsid w:val="002332F3"/>
    <w:rsid w:val="00233FBD"/>
    <w:rsid w:val="00240A9E"/>
    <w:rsid w:val="002425A3"/>
    <w:rsid w:val="002427F9"/>
    <w:rsid w:val="00244DB0"/>
    <w:rsid w:val="002462F0"/>
    <w:rsid w:val="002466A5"/>
    <w:rsid w:val="00246A30"/>
    <w:rsid w:val="00246D1A"/>
    <w:rsid w:val="00250D15"/>
    <w:rsid w:val="00250D72"/>
    <w:rsid w:val="002512B8"/>
    <w:rsid w:val="00252883"/>
    <w:rsid w:val="0025291E"/>
    <w:rsid w:val="002529F4"/>
    <w:rsid w:val="002555B3"/>
    <w:rsid w:val="002557B6"/>
    <w:rsid w:val="00261B5E"/>
    <w:rsid w:val="00262CBF"/>
    <w:rsid w:val="002636A3"/>
    <w:rsid w:val="0026375D"/>
    <w:rsid w:val="00263C80"/>
    <w:rsid w:val="0026643F"/>
    <w:rsid w:val="0027054D"/>
    <w:rsid w:val="00270BF9"/>
    <w:rsid w:val="0027295D"/>
    <w:rsid w:val="00273386"/>
    <w:rsid w:val="0027363F"/>
    <w:rsid w:val="00273A63"/>
    <w:rsid w:val="0027451A"/>
    <w:rsid w:val="00274C67"/>
    <w:rsid w:val="00276386"/>
    <w:rsid w:val="002810CF"/>
    <w:rsid w:val="00281797"/>
    <w:rsid w:val="0028230B"/>
    <w:rsid w:val="00282D41"/>
    <w:rsid w:val="00284CA3"/>
    <w:rsid w:val="00285205"/>
    <w:rsid w:val="002861CE"/>
    <w:rsid w:val="0029055F"/>
    <w:rsid w:val="0029302A"/>
    <w:rsid w:val="00295EF8"/>
    <w:rsid w:val="00297CC0"/>
    <w:rsid w:val="002A021F"/>
    <w:rsid w:val="002A27E5"/>
    <w:rsid w:val="002A282B"/>
    <w:rsid w:val="002A2E5F"/>
    <w:rsid w:val="002A4F3E"/>
    <w:rsid w:val="002A6EAC"/>
    <w:rsid w:val="002A73CE"/>
    <w:rsid w:val="002B1C49"/>
    <w:rsid w:val="002B1CD6"/>
    <w:rsid w:val="002B3C07"/>
    <w:rsid w:val="002B6044"/>
    <w:rsid w:val="002B6B6B"/>
    <w:rsid w:val="002C01BA"/>
    <w:rsid w:val="002C1AA0"/>
    <w:rsid w:val="002C1DE9"/>
    <w:rsid w:val="002C215C"/>
    <w:rsid w:val="002C3017"/>
    <w:rsid w:val="002C4C42"/>
    <w:rsid w:val="002C4FC7"/>
    <w:rsid w:val="002D08B2"/>
    <w:rsid w:val="002D30EE"/>
    <w:rsid w:val="002D339E"/>
    <w:rsid w:val="002D3961"/>
    <w:rsid w:val="002D3BF0"/>
    <w:rsid w:val="002D4CCD"/>
    <w:rsid w:val="002D58CD"/>
    <w:rsid w:val="002D5D6F"/>
    <w:rsid w:val="002D6316"/>
    <w:rsid w:val="002D6712"/>
    <w:rsid w:val="002D7CC3"/>
    <w:rsid w:val="002E0201"/>
    <w:rsid w:val="002E02ED"/>
    <w:rsid w:val="002E1052"/>
    <w:rsid w:val="002E216F"/>
    <w:rsid w:val="002E4BE8"/>
    <w:rsid w:val="002E644D"/>
    <w:rsid w:val="002E69B0"/>
    <w:rsid w:val="002F0DBE"/>
    <w:rsid w:val="002F11E0"/>
    <w:rsid w:val="002F33B6"/>
    <w:rsid w:val="002F3E4B"/>
    <w:rsid w:val="002F45E1"/>
    <w:rsid w:val="002F538C"/>
    <w:rsid w:val="002F5416"/>
    <w:rsid w:val="002F591F"/>
    <w:rsid w:val="002F7712"/>
    <w:rsid w:val="0030318D"/>
    <w:rsid w:val="00303920"/>
    <w:rsid w:val="003049C5"/>
    <w:rsid w:val="003049CD"/>
    <w:rsid w:val="0030690B"/>
    <w:rsid w:val="00307A6C"/>
    <w:rsid w:val="00307D35"/>
    <w:rsid w:val="003137E9"/>
    <w:rsid w:val="00313B4B"/>
    <w:rsid w:val="003152A6"/>
    <w:rsid w:val="00316378"/>
    <w:rsid w:val="00316A01"/>
    <w:rsid w:val="00316BE1"/>
    <w:rsid w:val="003204B5"/>
    <w:rsid w:val="00321193"/>
    <w:rsid w:val="0032185B"/>
    <w:rsid w:val="00322076"/>
    <w:rsid w:val="003220C5"/>
    <w:rsid w:val="00322873"/>
    <w:rsid w:val="00322BDA"/>
    <w:rsid w:val="003271CC"/>
    <w:rsid w:val="00330301"/>
    <w:rsid w:val="00330810"/>
    <w:rsid w:val="00330BA1"/>
    <w:rsid w:val="00331A82"/>
    <w:rsid w:val="00332B24"/>
    <w:rsid w:val="00333BE8"/>
    <w:rsid w:val="00341A28"/>
    <w:rsid w:val="003434E3"/>
    <w:rsid w:val="00343919"/>
    <w:rsid w:val="0034503D"/>
    <w:rsid w:val="00345554"/>
    <w:rsid w:val="00347854"/>
    <w:rsid w:val="00350496"/>
    <w:rsid w:val="00350985"/>
    <w:rsid w:val="00350D26"/>
    <w:rsid w:val="003522D4"/>
    <w:rsid w:val="0035417B"/>
    <w:rsid w:val="00355D3A"/>
    <w:rsid w:val="00355F7D"/>
    <w:rsid w:val="0035761B"/>
    <w:rsid w:val="00361128"/>
    <w:rsid w:val="00361D80"/>
    <w:rsid w:val="003628E1"/>
    <w:rsid w:val="00362A17"/>
    <w:rsid w:val="0036333B"/>
    <w:rsid w:val="0036358B"/>
    <w:rsid w:val="00365CCB"/>
    <w:rsid w:val="003679C8"/>
    <w:rsid w:val="0037181E"/>
    <w:rsid w:val="003718C6"/>
    <w:rsid w:val="00371F22"/>
    <w:rsid w:val="00373331"/>
    <w:rsid w:val="00377BCC"/>
    <w:rsid w:val="00381BB7"/>
    <w:rsid w:val="00382F61"/>
    <w:rsid w:val="00383C1D"/>
    <w:rsid w:val="00383F02"/>
    <w:rsid w:val="00384A21"/>
    <w:rsid w:val="00386844"/>
    <w:rsid w:val="00387143"/>
    <w:rsid w:val="003873F7"/>
    <w:rsid w:val="00387F3D"/>
    <w:rsid w:val="003902B3"/>
    <w:rsid w:val="00390CB7"/>
    <w:rsid w:val="00392C57"/>
    <w:rsid w:val="00393D85"/>
    <w:rsid w:val="00393FDE"/>
    <w:rsid w:val="00394170"/>
    <w:rsid w:val="0039439F"/>
    <w:rsid w:val="003944ED"/>
    <w:rsid w:val="00394DC6"/>
    <w:rsid w:val="00395DA9"/>
    <w:rsid w:val="0039693D"/>
    <w:rsid w:val="00397983"/>
    <w:rsid w:val="00397E5C"/>
    <w:rsid w:val="00397F39"/>
    <w:rsid w:val="003A01BD"/>
    <w:rsid w:val="003A0544"/>
    <w:rsid w:val="003A0A04"/>
    <w:rsid w:val="003A156F"/>
    <w:rsid w:val="003A183D"/>
    <w:rsid w:val="003A2BC8"/>
    <w:rsid w:val="003A31BF"/>
    <w:rsid w:val="003A33E4"/>
    <w:rsid w:val="003A4BFB"/>
    <w:rsid w:val="003A5482"/>
    <w:rsid w:val="003A69C3"/>
    <w:rsid w:val="003A74E2"/>
    <w:rsid w:val="003A7C7A"/>
    <w:rsid w:val="003B03F8"/>
    <w:rsid w:val="003B2388"/>
    <w:rsid w:val="003B4577"/>
    <w:rsid w:val="003B5622"/>
    <w:rsid w:val="003B617D"/>
    <w:rsid w:val="003B7A29"/>
    <w:rsid w:val="003C0124"/>
    <w:rsid w:val="003C1703"/>
    <w:rsid w:val="003C227B"/>
    <w:rsid w:val="003C344D"/>
    <w:rsid w:val="003C6077"/>
    <w:rsid w:val="003C7417"/>
    <w:rsid w:val="003C7EFF"/>
    <w:rsid w:val="003D06E7"/>
    <w:rsid w:val="003D20D1"/>
    <w:rsid w:val="003D3A7E"/>
    <w:rsid w:val="003D513B"/>
    <w:rsid w:val="003D7F07"/>
    <w:rsid w:val="003E0775"/>
    <w:rsid w:val="003E2D9E"/>
    <w:rsid w:val="003E3983"/>
    <w:rsid w:val="003E433B"/>
    <w:rsid w:val="003E46A0"/>
    <w:rsid w:val="003E4E37"/>
    <w:rsid w:val="003E613B"/>
    <w:rsid w:val="003E6699"/>
    <w:rsid w:val="003E6C4E"/>
    <w:rsid w:val="003E75F6"/>
    <w:rsid w:val="003E7E0C"/>
    <w:rsid w:val="003F3518"/>
    <w:rsid w:val="003F3B8B"/>
    <w:rsid w:val="003F59F4"/>
    <w:rsid w:val="003F5CC9"/>
    <w:rsid w:val="003F7F8A"/>
    <w:rsid w:val="00401F8C"/>
    <w:rsid w:val="00401FC3"/>
    <w:rsid w:val="004027E7"/>
    <w:rsid w:val="00403011"/>
    <w:rsid w:val="00404891"/>
    <w:rsid w:val="00404F85"/>
    <w:rsid w:val="00404FA9"/>
    <w:rsid w:val="004051F6"/>
    <w:rsid w:val="004058B8"/>
    <w:rsid w:val="0040672F"/>
    <w:rsid w:val="00407326"/>
    <w:rsid w:val="00407351"/>
    <w:rsid w:val="004079B6"/>
    <w:rsid w:val="00410B2D"/>
    <w:rsid w:val="00412100"/>
    <w:rsid w:val="0041262E"/>
    <w:rsid w:val="00413A82"/>
    <w:rsid w:val="00415070"/>
    <w:rsid w:val="00416E53"/>
    <w:rsid w:val="00417484"/>
    <w:rsid w:val="00417C4A"/>
    <w:rsid w:val="00417EA7"/>
    <w:rsid w:val="00421428"/>
    <w:rsid w:val="0042167C"/>
    <w:rsid w:val="00421AD4"/>
    <w:rsid w:val="00422C6A"/>
    <w:rsid w:val="00424099"/>
    <w:rsid w:val="0042431D"/>
    <w:rsid w:val="00424747"/>
    <w:rsid w:val="0042501E"/>
    <w:rsid w:val="00425047"/>
    <w:rsid w:val="004274AE"/>
    <w:rsid w:val="00430ABE"/>
    <w:rsid w:val="00431B47"/>
    <w:rsid w:val="004323DD"/>
    <w:rsid w:val="0043245B"/>
    <w:rsid w:val="00432476"/>
    <w:rsid w:val="00433900"/>
    <w:rsid w:val="00434021"/>
    <w:rsid w:val="00434F64"/>
    <w:rsid w:val="00435754"/>
    <w:rsid w:val="004363DB"/>
    <w:rsid w:val="00436E8D"/>
    <w:rsid w:val="0044055F"/>
    <w:rsid w:val="0044142B"/>
    <w:rsid w:val="00443862"/>
    <w:rsid w:val="00443C60"/>
    <w:rsid w:val="00443E25"/>
    <w:rsid w:val="00443EC7"/>
    <w:rsid w:val="00444713"/>
    <w:rsid w:val="00445191"/>
    <w:rsid w:val="00445927"/>
    <w:rsid w:val="00445A39"/>
    <w:rsid w:val="00445F44"/>
    <w:rsid w:val="00446405"/>
    <w:rsid w:val="0044681E"/>
    <w:rsid w:val="00450ED0"/>
    <w:rsid w:val="00451EE2"/>
    <w:rsid w:val="00452A15"/>
    <w:rsid w:val="00452A70"/>
    <w:rsid w:val="0045371D"/>
    <w:rsid w:val="00455614"/>
    <w:rsid w:val="00457F9F"/>
    <w:rsid w:val="00460FEE"/>
    <w:rsid w:val="00462330"/>
    <w:rsid w:val="0046243D"/>
    <w:rsid w:val="00464C0A"/>
    <w:rsid w:val="00465514"/>
    <w:rsid w:val="00466D1D"/>
    <w:rsid w:val="00467124"/>
    <w:rsid w:val="00470C9B"/>
    <w:rsid w:val="00471A1B"/>
    <w:rsid w:val="00472589"/>
    <w:rsid w:val="00472668"/>
    <w:rsid w:val="00472C07"/>
    <w:rsid w:val="00472EFF"/>
    <w:rsid w:val="00474275"/>
    <w:rsid w:val="00474DB4"/>
    <w:rsid w:val="0047693D"/>
    <w:rsid w:val="004771C6"/>
    <w:rsid w:val="0048193F"/>
    <w:rsid w:val="00482C33"/>
    <w:rsid w:val="00482F8E"/>
    <w:rsid w:val="004843EE"/>
    <w:rsid w:val="004852F4"/>
    <w:rsid w:val="004856AC"/>
    <w:rsid w:val="00486A0C"/>
    <w:rsid w:val="00487F27"/>
    <w:rsid w:val="0049247C"/>
    <w:rsid w:val="00492B32"/>
    <w:rsid w:val="004931FD"/>
    <w:rsid w:val="004932F1"/>
    <w:rsid w:val="00495608"/>
    <w:rsid w:val="004964B7"/>
    <w:rsid w:val="00497419"/>
    <w:rsid w:val="004A045D"/>
    <w:rsid w:val="004A06E9"/>
    <w:rsid w:val="004A10E3"/>
    <w:rsid w:val="004A35C5"/>
    <w:rsid w:val="004A3677"/>
    <w:rsid w:val="004A3BFE"/>
    <w:rsid w:val="004A47F8"/>
    <w:rsid w:val="004A51E1"/>
    <w:rsid w:val="004A6090"/>
    <w:rsid w:val="004A62A9"/>
    <w:rsid w:val="004A6480"/>
    <w:rsid w:val="004A682A"/>
    <w:rsid w:val="004A7E20"/>
    <w:rsid w:val="004B07E5"/>
    <w:rsid w:val="004B0D79"/>
    <w:rsid w:val="004B0FEE"/>
    <w:rsid w:val="004B1E24"/>
    <w:rsid w:val="004B36B3"/>
    <w:rsid w:val="004B4BD5"/>
    <w:rsid w:val="004B523F"/>
    <w:rsid w:val="004B552F"/>
    <w:rsid w:val="004B5659"/>
    <w:rsid w:val="004B5C91"/>
    <w:rsid w:val="004B6A79"/>
    <w:rsid w:val="004C12CD"/>
    <w:rsid w:val="004C2DFA"/>
    <w:rsid w:val="004C4A44"/>
    <w:rsid w:val="004C4B34"/>
    <w:rsid w:val="004C5276"/>
    <w:rsid w:val="004C5A34"/>
    <w:rsid w:val="004C5F4C"/>
    <w:rsid w:val="004C742B"/>
    <w:rsid w:val="004D0376"/>
    <w:rsid w:val="004D0841"/>
    <w:rsid w:val="004D0925"/>
    <w:rsid w:val="004D2422"/>
    <w:rsid w:val="004D29C1"/>
    <w:rsid w:val="004D2FD2"/>
    <w:rsid w:val="004D48CC"/>
    <w:rsid w:val="004D4AFD"/>
    <w:rsid w:val="004D668A"/>
    <w:rsid w:val="004D6BD0"/>
    <w:rsid w:val="004D7062"/>
    <w:rsid w:val="004E27E9"/>
    <w:rsid w:val="004E281F"/>
    <w:rsid w:val="004E4062"/>
    <w:rsid w:val="004E67D1"/>
    <w:rsid w:val="004F0560"/>
    <w:rsid w:val="004F3321"/>
    <w:rsid w:val="004F33B6"/>
    <w:rsid w:val="004F35EF"/>
    <w:rsid w:val="004F4A62"/>
    <w:rsid w:val="004F6772"/>
    <w:rsid w:val="004F6ABA"/>
    <w:rsid w:val="004F7342"/>
    <w:rsid w:val="00501149"/>
    <w:rsid w:val="00502AB1"/>
    <w:rsid w:val="00502C4C"/>
    <w:rsid w:val="005033BA"/>
    <w:rsid w:val="00503513"/>
    <w:rsid w:val="00504722"/>
    <w:rsid w:val="0050541E"/>
    <w:rsid w:val="0050590D"/>
    <w:rsid w:val="00507787"/>
    <w:rsid w:val="005079D6"/>
    <w:rsid w:val="005107B7"/>
    <w:rsid w:val="00511893"/>
    <w:rsid w:val="00511C39"/>
    <w:rsid w:val="0051214D"/>
    <w:rsid w:val="00513282"/>
    <w:rsid w:val="00513F44"/>
    <w:rsid w:val="00515E4B"/>
    <w:rsid w:val="00515EE1"/>
    <w:rsid w:val="00517592"/>
    <w:rsid w:val="00517F0B"/>
    <w:rsid w:val="00521177"/>
    <w:rsid w:val="00522B1C"/>
    <w:rsid w:val="005249F7"/>
    <w:rsid w:val="00526A0F"/>
    <w:rsid w:val="00526D7C"/>
    <w:rsid w:val="0053186F"/>
    <w:rsid w:val="00533510"/>
    <w:rsid w:val="00536D23"/>
    <w:rsid w:val="00537CCB"/>
    <w:rsid w:val="00540441"/>
    <w:rsid w:val="00541500"/>
    <w:rsid w:val="00541661"/>
    <w:rsid w:val="005423EE"/>
    <w:rsid w:val="00542C9E"/>
    <w:rsid w:val="00542DC2"/>
    <w:rsid w:val="00542DD9"/>
    <w:rsid w:val="00544C87"/>
    <w:rsid w:val="00547720"/>
    <w:rsid w:val="00550351"/>
    <w:rsid w:val="0055260F"/>
    <w:rsid w:val="005558D7"/>
    <w:rsid w:val="00556402"/>
    <w:rsid w:val="00560394"/>
    <w:rsid w:val="005605E5"/>
    <w:rsid w:val="00560612"/>
    <w:rsid w:val="005620FA"/>
    <w:rsid w:val="00562AF4"/>
    <w:rsid w:val="00565E70"/>
    <w:rsid w:val="005662CD"/>
    <w:rsid w:val="00566EFE"/>
    <w:rsid w:val="005672FD"/>
    <w:rsid w:val="0056730E"/>
    <w:rsid w:val="00567FF5"/>
    <w:rsid w:val="0057074D"/>
    <w:rsid w:val="00571D6F"/>
    <w:rsid w:val="005728B0"/>
    <w:rsid w:val="00572C58"/>
    <w:rsid w:val="005733C3"/>
    <w:rsid w:val="00574C40"/>
    <w:rsid w:val="0057549E"/>
    <w:rsid w:val="0057565A"/>
    <w:rsid w:val="00581A2C"/>
    <w:rsid w:val="0058300E"/>
    <w:rsid w:val="00583158"/>
    <w:rsid w:val="00587BC8"/>
    <w:rsid w:val="00590434"/>
    <w:rsid w:val="0059082E"/>
    <w:rsid w:val="00590E9B"/>
    <w:rsid w:val="0059321C"/>
    <w:rsid w:val="005934E7"/>
    <w:rsid w:val="0059591F"/>
    <w:rsid w:val="005970F1"/>
    <w:rsid w:val="005972C9"/>
    <w:rsid w:val="0059782C"/>
    <w:rsid w:val="00597952"/>
    <w:rsid w:val="005A3815"/>
    <w:rsid w:val="005A518E"/>
    <w:rsid w:val="005A5632"/>
    <w:rsid w:val="005A75C7"/>
    <w:rsid w:val="005A7DBD"/>
    <w:rsid w:val="005B0A10"/>
    <w:rsid w:val="005B108D"/>
    <w:rsid w:val="005B11FA"/>
    <w:rsid w:val="005B180C"/>
    <w:rsid w:val="005B1B2C"/>
    <w:rsid w:val="005B27F9"/>
    <w:rsid w:val="005B28E0"/>
    <w:rsid w:val="005B3CD3"/>
    <w:rsid w:val="005B4419"/>
    <w:rsid w:val="005B4C5A"/>
    <w:rsid w:val="005B57C5"/>
    <w:rsid w:val="005C071E"/>
    <w:rsid w:val="005C0867"/>
    <w:rsid w:val="005C0C89"/>
    <w:rsid w:val="005C2459"/>
    <w:rsid w:val="005C29AC"/>
    <w:rsid w:val="005C388D"/>
    <w:rsid w:val="005C3AE7"/>
    <w:rsid w:val="005C421A"/>
    <w:rsid w:val="005C5306"/>
    <w:rsid w:val="005C5966"/>
    <w:rsid w:val="005C5C7B"/>
    <w:rsid w:val="005C7124"/>
    <w:rsid w:val="005C7384"/>
    <w:rsid w:val="005C7C1A"/>
    <w:rsid w:val="005C7C7E"/>
    <w:rsid w:val="005D0DF4"/>
    <w:rsid w:val="005D13B9"/>
    <w:rsid w:val="005D2CBC"/>
    <w:rsid w:val="005E288E"/>
    <w:rsid w:val="005E32DC"/>
    <w:rsid w:val="005E501C"/>
    <w:rsid w:val="005E507A"/>
    <w:rsid w:val="005E6CFD"/>
    <w:rsid w:val="005E78C6"/>
    <w:rsid w:val="005E7A9A"/>
    <w:rsid w:val="005E7B19"/>
    <w:rsid w:val="005F0414"/>
    <w:rsid w:val="005F192D"/>
    <w:rsid w:val="005F34A7"/>
    <w:rsid w:val="005F3D96"/>
    <w:rsid w:val="005F3F1B"/>
    <w:rsid w:val="005F5221"/>
    <w:rsid w:val="005F68A2"/>
    <w:rsid w:val="00600A40"/>
    <w:rsid w:val="00600B18"/>
    <w:rsid w:val="00600F32"/>
    <w:rsid w:val="006018CF"/>
    <w:rsid w:val="00602069"/>
    <w:rsid w:val="00602436"/>
    <w:rsid w:val="00604930"/>
    <w:rsid w:val="00605618"/>
    <w:rsid w:val="006058A0"/>
    <w:rsid w:val="006061CA"/>
    <w:rsid w:val="00606C91"/>
    <w:rsid w:val="0061088B"/>
    <w:rsid w:val="00612144"/>
    <w:rsid w:val="0061366E"/>
    <w:rsid w:val="0061379D"/>
    <w:rsid w:val="00615599"/>
    <w:rsid w:val="00615F1B"/>
    <w:rsid w:val="006175F9"/>
    <w:rsid w:val="00621563"/>
    <w:rsid w:val="006218B9"/>
    <w:rsid w:val="0062360F"/>
    <w:rsid w:val="00623F37"/>
    <w:rsid w:val="00624137"/>
    <w:rsid w:val="00624390"/>
    <w:rsid w:val="00624A14"/>
    <w:rsid w:val="006260F5"/>
    <w:rsid w:val="0062618F"/>
    <w:rsid w:val="00626F5C"/>
    <w:rsid w:val="00627FD1"/>
    <w:rsid w:val="006319FC"/>
    <w:rsid w:val="00632CE1"/>
    <w:rsid w:val="00634C52"/>
    <w:rsid w:val="00634E55"/>
    <w:rsid w:val="0063528C"/>
    <w:rsid w:val="006356C1"/>
    <w:rsid w:val="006359AA"/>
    <w:rsid w:val="00635DFA"/>
    <w:rsid w:val="006369A6"/>
    <w:rsid w:val="00636E38"/>
    <w:rsid w:val="00637A12"/>
    <w:rsid w:val="00640E4E"/>
    <w:rsid w:val="006414A0"/>
    <w:rsid w:val="00645617"/>
    <w:rsid w:val="00646E22"/>
    <w:rsid w:val="00651FD7"/>
    <w:rsid w:val="006528CB"/>
    <w:rsid w:val="00654ABC"/>
    <w:rsid w:val="00655792"/>
    <w:rsid w:val="006558F0"/>
    <w:rsid w:val="00655CE6"/>
    <w:rsid w:val="00656971"/>
    <w:rsid w:val="00657AB4"/>
    <w:rsid w:val="006600F7"/>
    <w:rsid w:val="00660C29"/>
    <w:rsid w:val="0066107D"/>
    <w:rsid w:val="00661592"/>
    <w:rsid w:val="00662B2A"/>
    <w:rsid w:val="00662FB8"/>
    <w:rsid w:val="006644B4"/>
    <w:rsid w:val="00665799"/>
    <w:rsid w:val="00666BAA"/>
    <w:rsid w:val="00666DE8"/>
    <w:rsid w:val="0066749B"/>
    <w:rsid w:val="00671100"/>
    <w:rsid w:val="00671E45"/>
    <w:rsid w:val="00671EA4"/>
    <w:rsid w:val="00672680"/>
    <w:rsid w:val="006727BE"/>
    <w:rsid w:val="0067381F"/>
    <w:rsid w:val="006738C3"/>
    <w:rsid w:val="00673E71"/>
    <w:rsid w:val="00674CA9"/>
    <w:rsid w:val="00675968"/>
    <w:rsid w:val="00675B93"/>
    <w:rsid w:val="006764F9"/>
    <w:rsid w:val="00677750"/>
    <w:rsid w:val="00680A7F"/>
    <w:rsid w:val="00681F0D"/>
    <w:rsid w:val="006826DB"/>
    <w:rsid w:val="006831F3"/>
    <w:rsid w:val="00683229"/>
    <w:rsid w:val="00683E53"/>
    <w:rsid w:val="0068523B"/>
    <w:rsid w:val="00685477"/>
    <w:rsid w:val="0068677A"/>
    <w:rsid w:val="00686BE2"/>
    <w:rsid w:val="006913C0"/>
    <w:rsid w:val="00692743"/>
    <w:rsid w:val="006928F7"/>
    <w:rsid w:val="00693AA2"/>
    <w:rsid w:val="00694557"/>
    <w:rsid w:val="006946CA"/>
    <w:rsid w:val="00694C65"/>
    <w:rsid w:val="00695A94"/>
    <w:rsid w:val="00695C47"/>
    <w:rsid w:val="00697169"/>
    <w:rsid w:val="006973D5"/>
    <w:rsid w:val="006A1D8E"/>
    <w:rsid w:val="006A22CE"/>
    <w:rsid w:val="006A50BA"/>
    <w:rsid w:val="006A5EDF"/>
    <w:rsid w:val="006B068C"/>
    <w:rsid w:val="006B0F09"/>
    <w:rsid w:val="006B12FF"/>
    <w:rsid w:val="006B1D02"/>
    <w:rsid w:val="006B7E53"/>
    <w:rsid w:val="006C0463"/>
    <w:rsid w:val="006C2347"/>
    <w:rsid w:val="006C49C7"/>
    <w:rsid w:val="006C609B"/>
    <w:rsid w:val="006C6A83"/>
    <w:rsid w:val="006D0380"/>
    <w:rsid w:val="006D03CD"/>
    <w:rsid w:val="006D18C2"/>
    <w:rsid w:val="006D1AB3"/>
    <w:rsid w:val="006D26D5"/>
    <w:rsid w:val="006D51F7"/>
    <w:rsid w:val="006E0F0C"/>
    <w:rsid w:val="006E3856"/>
    <w:rsid w:val="006E525C"/>
    <w:rsid w:val="006E594A"/>
    <w:rsid w:val="006E6C4D"/>
    <w:rsid w:val="006E7CED"/>
    <w:rsid w:val="006F0280"/>
    <w:rsid w:val="006F02E5"/>
    <w:rsid w:val="006F0A7E"/>
    <w:rsid w:val="006F1EBA"/>
    <w:rsid w:val="006F4FC5"/>
    <w:rsid w:val="006F631B"/>
    <w:rsid w:val="006F7293"/>
    <w:rsid w:val="006F748D"/>
    <w:rsid w:val="00700F9B"/>
    <w:rsid w:val="007011EC"/>
    <w:rsid w:val="007018E4"/>
    <w:rsid w:val="00701A8C"/>
    <w:rsid w:val="0070268D"/>
    <w:rsid w:val="0070517C"/>
    <w:rsid w:val="00706AF1"/>
    <w:rsid w:val="00707449"/>
    <w:rsid w:val="00711941"/>
    <w:rsid w:val="00713AD5"/>
    <w:rsid w:val="0071454D"/>
    <w:rsid w:val="00714F37"/>
    <w:rsid w:val="0071597F"/>
    <w:rsid w:val="0071694C"/>
    <w:rsid w:val="00716DF7"/>
    <w:rsid w:val="007208F2"/>
    <w:rsid w:val="0072094D"/>
    <w:rsid w:val="007209FB"/>
    <w:rsid w:val="0072157F"/>
    <w:rsid w:val="00721C0E"/>
    <w:rsid w:val="00722E35"/>
    <w:rsid w:val="007230D6"/>
    <w:rsid w:val="0072311C"/>
    <w:rsid w:val="007236F6"/>
    <w:rsid w:val="00726488"/>
    <w:rsid w:val="00730096"/>
    <w:rsid w:val="00730BF9"/>
    <w:rsid w:val="0073147C"/>
    <w:rsid w:val="00732E4D"/>
    <w:rsid w:val="007337F9"/>
    <w:rsid w:val="00735042"/>
    <w:rsid w:val="0073527C"/>
    <w:rsid w:val="00735C56"/>
    <w:rsid w:val="007409FD"/>
    <w:rsid w:val="00740D4E"/>
    <w:rsid w:val="00741740"/>
    <w:rsid w:val="00744378"/>
    <w:rsid w:val="00744F24"/>
    <w:rsid w:val="00746055"/>
    <w:rsid w:val="00747D22"/>
    <w:rsid w:val="00751418"/>
    <w:rsid w:val="00751DD7"/>
    <w:rsid w:val="00752057"/>
    <w:rsid w:val="007566E4"/>
    <w:rsid w:val="00756B0F"/>
    <w:rsid w:val="00756EFF"/>
    <w:rsid w:val="007572ED"/>
    <w:rsid w:val="0076013C"/>
    <w:rsid w:val="00761258"/>
    <w:rsid w:val="007621C4"/>
    <w:rsid w:val="00762979"/>
    <w:rsid w:val="0076318C"/>
    <w:rsid w:val="0076376D"/>
    <w:rsid w:val="00763C5C"/>
    <w:rsid w:val="00763F8B"/>
    <w:rsid w:val="00764998"/>
    <w:rsid w:val="00767BC7"/>
    <w:rsid w:val="00770336"/>
    <w:rsid w:val="00771BE3"/>
    <w:rsid w:val="007729BF"/>
    <w:rsid w:val="007730F8"/>
    <w:rsid w:val="00775C7F"/>
    <w:rsid w:val="00780A7A"/>
    <w:rsid w:val="00780E11"/>
    <w:rsid w:val="00781E86"/>
    <w:rsid w:val="00782978"/>
    <w:rsid w:val="00782C08"/>
    <w:rsid w:val="007837AF"/>
    <w:rsid w:val="00786DE9"/>
    <w:rsid w:val="007872FD"/>
    <w:rsid w:val="0079171B"/>
    <w:rsid w:val="00791EE2"/>
    <w:rsid w:val="00792037"/>
    <w:rsid w:val="00792326"/>
    <w:rsid w:val="00793530"/>
    <w:rsid w:val="00794070"/>
    <w:rsid w:val="007957D9"/>
    <w:rsid w:val="0079585D"/>
    <w:rsid w:val="00795B28"/>
    <w:rsid w:val="007A06CB"/>
    <w:rsid w:val="007A0E0B"/>
    <w:rsid w:val="007A12BD"/>
    <w:rsid w:val="007A54B1"/>
    <w:rsid w:val="007A5B0C"/>
    <w:rsid w:val="007A6344"/>
    <w:rsid w:val="007A716B"/>
    <w:rsid w:val="007B07D9"/>
    <w:rsid w:val="007B304E"/>
    <w:rsid w:val="007B34AB"/>
    <w:rsid w:val="007B381F"/>
    <w:rsid w:val="007B4DC9"/>
    <w:rsid w:val="007B5046"/>
    <w:rsid w:val="007B6261"/>
    <w:rsid w:val="007B6C0C"/>
    <w:rsid w:val="007C05E2"/>
    <w:rsid w:val="007C0E25"/>
    <w:rsid w:val="007C1A5D"/>
    <w:rsid w:val="007C257A"/>
    <w:rsid w:val="007C2B7F"/>
    <w:rsid w:val="007C385B"/>
    <w:rsid w:val="007C5D69"/>
    <w:rsid w:val="007C6939"/>
    <w:rsid w:val="007C74EC"/>
    <w:rsid w:val="007D1B72"/>
    <w:rsid w:val="007D272A"/>
    <w:rsid w:val="007D2CEB"/>
    <w:rsid w:val="007D40DC"/>
    <w:rsid w:val="007D4F93"/>
    <w:rsid w:val="007D60BA"/>
    <w:rsid w:val="007E316B"/>
    <w:rsid w:val="007E369E"/>
    <w:rsid w:val="007E4B05"/>
    <w:rsid w:val="007E519F"/>
    <w:rsid w:val="007E5719"/>
    <w:rsid w:val="007E6EF5"/>
    <w:rsid w:val="007E796F"/>
    <w:rsid w:val="007F0E5E"/>
    <w:rsid w:val="007F1DDB"/>
    <w:rsid w:val="007F29E1"/>
    <w:rsid w:val="007F321A"/>
    <w:rsid w:val="007F366F"/>
    <w:rsid w:val="007F56B9"/>
    <w:rsid w:val="007F5BC1"/>
    <w:rsid w:val="007F7D10"/>
    <w:rsid w:val="00800399"/>
    <w:rsid w:val="00800B2F"/>
    <w:rsid w:val="00800F3F"/>
    <w:rsid w:val="00801122"/>
    <w:rsid w:val="00801EDA"/>
    <w:rsid w:val="00802DE9"/>
    <w:rsid w:val="0080358B"/>
    <w:rsid w:val="00803B7E"/>
    <w:rsid w:val="00805AE3"/>
    <w:rsid w:val="00806215"/>
    <w:rsid w:val="0080659B"/>
    <w:rsid w:val="0080698C"/>
    <w:rsid w:val="00806C56"/>
    <w:rsid w:val="00807F9E"/>
    <w:rsid w:val="00810FF4"/>
    <w:rsid w:val="00811D8D"/>
    <w:rsid w:val="00811F35"/>
    <w:rsid w:val="0081242D"/>
    <w:rsid w:val="008130B8"/>
    <w:rsid w:val="00815E65"/>
    <w:rsid w:val="00815FD3"/>
    <w:rsid w:val="0081675B"/>
    <w:rsid w:val="008167EE"/>
    <w:rsid w:val="00816E39"/>
    <w:rsid w:val="00817DA8"/>
    <w:rsid w:val="00820575"/>
    <w:rsid w:val="008206AC"/>
    <w:rsid w:val="0082166E"/>
    <w:rsid w:val="00821D0E"/>
    <w:rsid w:val="0082325C"/>
    <w:rsid w:val="008232E9"/>
    <w:rsid w:val="00825E90"/>
    <w:rsid w:val="008271E3"/>
    <w:rsid w:val="008303DA"/>
    <w:rsid w:val="00830DDE"/>
    <w:rsid w:val="00831365"/>
    <w:rsid w:val="0083192F"/>
    <w:rsid w:val="00832716"/>
    <w:rsid w:val="00832AB5"/>
    <w:rsid w:val="008332E8"/>
    <w:rsid w:val="0083480C"/>
    <w:rsid w:val="008355E9"/>
    <w:rsid w:val="00835B3E"/>
    <w:rsid w:val="00836254"/>
    <w:rsid w:val="008368FF"/>
    <w:rsid w:val="0083741D"/>
    <w:rsid w:val="008416FD"/>
    <w:rsid w:val="008425C9"/>
    <w:rsid w:val="0084362B"/>
    <w:rsid w:val="0084460A"/>
    <w:rsid w:val="0084662C"/>
    <w:rsid w:val="00847736"/>
    <w:rsid w:val="00850E4A"/>
    <w:rsid w:val="008510E3"/>
    <w:rsid w:val="008531C8"/>
    <w:rsid w:val="00853877"/>
    <w:rsid w:val="00853F3B"/>
    <w:rsid w:val="00854DEC"/>
    <w:rsid w:val="00855D03"/>
    <w:rsid w:val="00856875"/>
    <w:rsid w:val="00856E01"/>
    <w:rsid w:val="008606B3"/>
    <w:rsid w:val="00862CED"/>
    <w:rsid w:val="00863E61"/>
    <w:rsid w:val="00864565"/>
    <w:rsid w:val="00866873"/>
    <w:rsid w:val="00867E6E"/>
    <w:rsid w:val="00871053"/>
    <w:rsid w:val="00872DDA"/>
    <w:rsid w:val="00874B2D"/>
    <w:rsid w:val="008759B4"/>
    <w:rsid w:val="008761B5"/>
    <w:rsid w:val="0087724A"/>
    <w:rsid w:val="00877381"/>
    <w:rsid w:val="00882230"/>
    <w:rsid w:val="00883020"/>
    <w:rsid w:val="008837C3"/>
    <w:rsid w:val="00884628"/>
    <w:rsid w:val="0088470B"/>
    <w:rsid w:val="0088493D"/>
    <w:rsid w:val="008859FE"/>
    <w:rsid w:val="00886361"/>
    <w:rsid w:val="008867E5"/>
    <w:rsid w:val="00891C39"/>
    <w:rsid w:val="00894374"/>
    <w:rsid w:val="00894744"/>
    <w:rsid w:val="008953E5"/>
    <w:rsid w:val="0089577B"/>
    <w:rsid w:val="008973E6"/>
    <w:rsid w:val="008A07AD"/>
    <w:rsid w:val="008A126C"/>
    <w:rsid w:val="008A1DC0"/>
    <w:rsid w:val="008A1E84"/>
    <w:rsid w:val="008A33C8"/>
    <w:rsid w:val="008A4227"/>
    <w:rsid w:val="008A5315"/>
    <w:rsid w:val="008A580B"/>
    <w:rsid w:val="008A6F2F"/>
    <w:rsid w:val="008A76CC"/>
    <w:rsid w:val="008B00D8"/>
    <w:rsid w:val="008B04A2"/>
    <w:rsid w:val="008B21CE"/>
    <w:rsid w:val="008B25F2"/>
    <w:rsid w:val="008B2FD8"/>
    <w:rsid w:val="008B3408"/>
    <w:rsid w:val="008B3591"/>
    <w:rsid w:val="008B3D75"/>
    <w:rsid w:val="008B6695"/>
    <w:rsid w:val="008B75F3"/>
    <w:rsid w:val="008B7B07"/>
    <w:rsid w:val="008B7F18"/>
    <w:rsid w:val="008C157F"/>
    <w:rsid w:val="008C18FB"/>
    <w:rsid w:val="008C2EE0"/>
    <w:rsid w:val="008C37C9"/>
    <w:rsid w:val="008C667A"/>
    <w:rsid w:val="008C67C7"/>
    <w:rsid w:val="008C7C8E"/>
    <w:rsid w:val="008C7F1D"/>
    <w:rsid w:val="008D1CEA"/>
    <w:rsid w:val="008D2869"/>
    <w:rsid w:val="008D3057"/>
    <w:rsid w:val="008D34DC"/>
    <w:rsid w:val="008D4537"/>
    <w:rsid w:val="008D5315"/>
    <w:rsid w:val="008E0361"/>
    <w:rsid w:val="008E24D0"/>
    <w:rsid w:val="008E2F52"/>
    <w:rsid w:val="008E38BB"/>
    <w:rsid w:val="008E548E"/>
    <w:rsid w:val="008E579D"/>
    <w:rsid w:val="008E5B8B"/>
    <w:rsid w:val="008E7996"/>
    <w:rsid w:val="008F28C5"/>
    <w:rsid w:val="008F2EA8"/>
    <w:rsid w:val="008F3C33"/>
    <w:rsid w:val="008F466A"/>
    <w:rsid w:val="008F4786"/>
    <w:rsid w:val="00900299"/>
    <w:rsid w:val="00901083"/>
    <w:rsid w:val="00902CBD"/>
    <w:rsid w:val="00903716"/>
    <w:rsid w:val="00904043"/>
    <w:rsid w:val="00904193"/>
    <w:rsid w:val="009049FF"/>
    <w:rsid w:val="00904D4A"/>
    <w:rsid w:val="00904EFF"/>
    <w:rsid w:val="009057CC"/>
    <w:rsid w:val="009058D9"/>
    <w:rsid w:val="009059B4"/>
    <w:rsid w:val="00905B29"/>
    <w:rsid w:val="009073B7"/>
    <w:rsid w:val="00910314"/>
    <w:rsid w:val="00912444"/>
    <w:rsid w:val="00913EC4"/>
    <w:rsid w:val="00914349"/>
    <w:rsid w:val="0091659D"/>
    <w:rsid w:val="0091734B"/>
    <w:rsid w:val="00920EFF"/>
    <w:rsid w:val="00921446"/>
    <w:rsid w:val="009219C4"/>
    <w:rsid w:val="00921C5D"/>
    <w:rsid w:val="00924E96"/>
    <w:rsid w:val="009257B5"/>
    <w:rsid w:val="00926B1C"/>
    <w:rsid w:val="00926E35"/>
    <w:rsid w:val="009303FC"/>
    <w:rsid w:val="009310D9"/>
    <w:rsid w:val="00931A5D"/>
    <w:rsid w:val="00931C41"/>
    <w:rsid w:val="009339D7"/>
    <w:rsid w:val="00934B7E"/>
    <w:rsid w:val="00934DDA"/>
    <w:rsid w:val="00935FEE"/>
    <w:rsid w:val="00936394"/>
    <w:rsid w:val="00940569"/>
    <w:rsid w:val="00941C4B"/>
    <w:rsid w:val="00941E32"/>
    <w:rsid w:val="00942818"/>
    <w:rsid w:val="0094299E"/>
    <w:rsid w:val="00942E69"/>
    <w:rsid w:val="00943A4E"/>
    <w:rsid w:val="0094441C"/>
    <w:rsid w:val="009470FE"/>
    <w:rsid w:val="009476C3"/>
    <w:rsid w:val="00947C1E"/>
    <w:rsid w:val="00950D10"/>
    <w:rsid w:val="00951175"/>
    <w:rsid w:val="00951A5B"/>
    <w:rsid w:val="00953227"/>
    <w:rsid w:val="00954FEB"/>
    <w:rsid w:val="00956629"/>
    <w:rsid w:val="00956BC5"/>
    <w:rsid w:val="00960ADA"/>
    <w:rsid w:val="00961480"/>
    <w:rsid w:val="00961B4F"/>
    <w:rsid w:val="0096367A"/>
    <w:rsid w:val="00963816"/>
    <w:rsid w:val="0096394C"/>
    <w:rsid w:val="00964D0C"/>
    <w:rsid w:val="00966B86"/>
    <w:rsid w:val="00967FF2"/>
    <w:rsid w:val="009728CC"/>
    <w:rsid w:val="00972DFE"/>
    <w:rsid w:val="009744B9"/>
    <w:rsid w:val="0097489D"/>
    <w:rsid w:val="00975283"/>
    <w:rsid w:val="00976309"/>
    <w:rsid w:val="00976F3B"/>
    <w:rsid w:val="00977E45"/>
    <w:rsid w:val="00977F00"/>
    <w:rsid w:val="00980317"/>
    <w:rsid w:val="00983582"/>
    <w:rsid w:val="00983CA3"/>
    <w:rsid w:val="00987042"/>
    <w:rsid w:val="00987C22"/>
    <w:rsid w:val="0099182C"/>
    <w:rsid w:val="00991C8A"/>
    <w:rsid w:val="00991DC9"/>
    <w:rsid w:val="009922D9"/>
    <w:rsid w:val="0099266E"/>
    <w:rsid w:val="00992FFB"/>
    <w:rsid w:val="009962F1"/>
    <w:rsid w:val="009965F5"/>
    <w:rsid w:val="00996A51"/>
    <w:rsid w:val="00996EFA"/>
    <w:rsid w:val="009A0CE6"/>
    <w:rsid w:val="009A190F"/>
    <w:rsid w:val="009A2379"/>
    <w:rsid w:val="009A2C93"/>
    <w:rsid w:val="009A30E1"/>
    <w:rsid w:val="009A3C19"/>
    <w:rsid w:val="009A45A3"/>
    <w:rsid w:val="009A5046"/>
    <w:rsid w:val="009A65CB"/>
    <w:rsid w:val="009A7513"/>
    <w:rsid w:val="009B028A"/>
    <w:rsid w:val="009B4DC3"/>
    <w:rsid w:val="009B58F1"/>
    <w:rsid w:val="009B6E57"/>
    <w:rsid w:val="009B711B"/>
    <w:rsid w:val="009B7A37"/>
    <w:rsid w:val="009C071C"/>
    <w:rsid w:val="009C2542"/>
    <w:rsid w:val="009C2F11"/>
    <w:rsid w:val="009C3453"/>
    <w:rsid w:val="009C38FC"/>
    <w:rsid w:val="009C4A96"/>
    <w:rsid w:val="009C53D7"/>
    <w:rsid w:val="009C5579"/>
    <w:rsid w:val="009C683C"/>
    <w:rsid w:val="009C7B3B"/>
    <w:rsid w:val="009D07B4"/>
    <w:rsid w:val="009D229C"/>
    <w:rsid w:val="009D24BB"/>
    <w:rsid w:val="009D2579"/>
    <w:rsid w:val="009D2EBE"/>
    <w:rsid w:val="009D43E6"/>
    <w:rsid w:val="009D4FBE"/>
    <w:rsid w:val="009D5B02"/>
    <w:rsid w:val="009D74C9"/>
    <w:rsid w:val="009E1082"/>
    <w:rsid w:val="009E1FE4"/>
    <w:rsid w:val="009E3615"/>
    <w:rsid w:val="009E3714"/>
    <w:rsid w:val="009E3C72"/>
    <w:rsid w:val="009E5A24"/>
    <w:rsid w:val="009E706B"/>
    <w:rsid w:val="009F1870"/>
    <w:rsid w:val="009F2E36"/>
    <w:rsid w:val="009F38C9"/>
    <w:rsid w:val="009F4094"/>
    <w:rsid w:val="009F62E3"/>
    <w:rsid w:val="009F6A11"/>
    <w:rsid w:val="00A02B5C"/>
    <w:rsid w:val="00A03584"/>
    <w:rsid w:val="00A04319"/>
    <w:rsid w:val="00A04921"/>
    <w:rsid w:val="00A05A16"/>
    <w:rsid w:val="00A05EE6"/>
    <w:rsid w:val="00A07033"/>
    <w:rsid w:val="00A10CE3"/>
    <w:rsid w:val="00A10E84"/>
    <w:rsid w:val="00A11D0B"/>
    <w:rsid w:val="00A13CED"/>
    <w:rsid w:val="00A13FE7"/>
    <w:rsid w:val="00A14A64"/>
    <w:rsid w:val="00A14AA8"/>
    <w:rsid w:val="00A14EC5"/>
    <w:rsid w:val="00A161C3"/>
    <w:rsid w:val="00A170EC"/>
    <w:rsid w:val="00A1712E"/>
    <w:rsid w:val="00A22873"/>
    <w:rsid w:val="00A22F3E"/>
    <w:rsid w:val="00A2371D"/>
    <w:rsid w:val="00A23AE6"/>
    <w:rsid w:val="00A23B4F"/>
    <w:rsid w:val="00A244B3"/>
    <w:rsid w:val="00A2676D"/>
    <w:rsid w:val="00A271F1"/>
    <w:rsid w:val="00A27F32"/>
    <w:rsid w:val="00A30592"/>
    <w:rsid w:val="00A3095C"/>
    <w:rsid w:val="00A341B5"/>
    <w:rsid w:val="00A35A9E"/>
    <w:rsid w:val="00A35D12"/>
    <w:rsid w:val="00A364D8"/>
    <w:rsid w:val="00A36F3B"/>
    <w:rsid w:val="00A372AF"/>
    <w:rsid w:val="00A37D26"/>
    <w:rsid w:val="00A37D52"/>
    <w:rsid w:val="00A409EB"/>
    <w:rsid w:val="00A417DA"/>
    <w:rsid w:val="00A4192A"/>
    <w:rsid w:val="00A41AA1"/>
    <w:rsid w:val="00A43C28"/>
    <w:rsid w:val="00A44AD2"/>
    <w:rsid w:val="00A44D41"/>
    <w:rsid w:val="00A46AA0"/>
    <w:rsid w:val="00A51192"/>
    <w:rsid w:val="00A51DC4"/>
    <w:rsid w:val="00A521DB"/>
    <w:rsid w:val="00A52667"/>
    <w:rsid w:val="00A5275A"/>
    <w:rsid w:val="00A52F64"/>
    <w:rsid w:val="00A5612F"/>
    <w:rsid w:val="00A561C4"/>
    <w:rsid w:val="00A61A0E"/>
    <w:rsid w:val="00A654C1"/>
    <w:rsid w:val="00A656CF"/>
    <w:rsid w:val="00A6651E"/>
    <w:rsid w:val="00A66B86"/>
    <w:rsid w:val="00A6755A"/>
    <w:rsid w:val="00A67626"/>
    <w:rsid w:val="00A703B3"/>
    <w:rsid w:val="00A706B4"/>
    <w:rsid w:val="00A70EFA"/>
    <w:rsid w:val="00A713EF"/>
    <w:rsid w:val="00A7236E"/>
    <w:rsid w:val="00A732CB"/>
    <w:rsid w:val="00A7342D"/>
    <w:rsid w:val="00A7343E"/>
    <w:rsid w:val="00A75502"/>
    <w:rsid w:val="00A75C00"/>
    <w:rsid w:val="00A76B2C"/>
    <w:rsid w:val="00A76D55"/>
    <w:rsid w:val="00A77092"/>
    <w:rsid w:val="00A80721"/>
    <w:rsid w:val="00A80F22"/>
    <w:rsid w:val="00A8151E"/>
    <w:rsid w:val="00A828B8"/>
    <w:rsid w:val="00A830C2"/>
    <w:rsid w:val="00A83295"/>
    <w:rsid w:val="00A83462"/>
    <w:rsid w:val="00A84396"/>
    <w:rsid w:val="00A8554A"/>
    <w:rsid w:val="00A85F11"/>
    <w:rsid w:val="00A86118"/>
    <w:rsid w:val="00A86340"/>
    <w:rsid w:val="00A86892"/>
    <w:rsid w:val="00A86DE0"/>
    <w:rsid w:val="00A86F4F"/>
    <w:rsid w:val="00A87E7D"/>
    <w:rsid w:val="00A90714"/>
    <w:rsid w:val="00A9211F"/>
    <w:rsid w:val="00A92183"/>
    <w:rsid w:val="00A9288F"/>
    <w:rsid w:val="00A9495C"/>
    <w:rsid w:val="00A9642C"/>
    <w:rsid w:val="00A96DE3"/>
    <w:rsid w:val="00AA1209"/>
    <w:rsid w:val="00AA12FB"/>
    <w:rsid w:val="00AA1D3C"/>
    <w:rsid w:val="00AA3D2D"/>
    <w:rsid w:val="00AA4533"/>
    <w:rsid w:val="00AA5150"/>
    <w:rsid w:val="00AB2107"/>
    <w:rsid w:val="00AB28FC"/>
    <w:rsid w:val="00AB2E1F"/>
    <w:rsid w:val="00AB30D7"/>
    <w:rsid w:val="00AC0FD7"/>
    <w:rsid w:val="00AC1445"/>
    <w:rsid w:val="00AC205D"/>
    <w:rsid w:val="00AC2A56"/>
    <w:rsid w:val="00AC3022"/>
    <w:rsid w:val="00AC3B17"/>
    <w:rsid w:val="00AC5D88"/>
    <w:rsid w:val="00AC5F0C"/>
    <w:rsid w:val="00AC70F9"/>
    <w:rsid w:val="00AC7865"/>
    <w:rsid w:val="00AD0F97"/>
    <w:rsid w:val="00AD1B62"/>
    <w:rsid w:val="00AD2060"/>
    <w:rsid w:val="00AD2694"/>
    <w:rsid w:val="00AD48C4"/>
    <w:rsid w:val="00AD58EA"/>
    <w:rsid w:val="00AD6E52"/>
    <w:rsid w:val="00AD6E84"/>
    <w:rsid w:val="00AD77AD"/>
    <w:rsid w:val="00AD7907"/>
    <w:rsid w:val="00AD7D9B"/>
    <w:rsid w:val="00AD7E89"/>
    <w:rsid w:val="00AE0B10"/>
    <w:rsid w:val="00AE2905"/>
    <w:rsid w:val="00AE3080"/>
    <w:rsid w:val="00AE4561"/>
    <w:rsid w:val="00AE5AC8"/>
    <w:rsid w:val="00AE651F"/>
    <w:rsid w:val="00AF1C66"/>
    <w:rsid w:val="00AF4DCC"/>
    <w:rsid w:val="00AF6068"/>
    <w:rsid w:val="00AF7F78"/>
    <w:rsid w:val="00B00624"/>
    <w:rsid w:val="00B01E71"/>
    <w:rsid w:val="00B034E9"/>
    <w:rsid w:val="00B03D50"/>
    <w:rsid w:val="00B061BB"/>
    <w:rsid w:val="00B102E3"/>
    <w:rsid w:val="00B10710"/>
    <w:rsid w:val="00B10F53"/>
    <w:rsid w:val="00B1596D"/>
    <w:rsid w:val="00B15CC1"/>
    <w:rsid w:val="00B1628F"/>
    <w:rsid w:val="00B16FBC"/>
    <w:rsid w:val="00B17364"/>
    <w:rsid w:val="00B17968"/>
    <w:rsid w:val="00B20148"/>
    <w:rsid w:val="00B207D2"/>
    <w:rsid w:val="00B20FD6"/>
    <w:rsid w:val="00B223AC"/>
    <w:rsid w:val="00B23A56"/>
    <w:rsid w:val="00B25736"/>
    <w:rsid w:val="00B25AB9"/>
    <w:rsid w:val="00B262E1"/>
    <w:rsid w:val="00B277C1"/>
    <w:rsid w:val="00B30F3C"/>
    <w:rsid w:val="00B3196F"/>
    <w:rsid w:val="00B34658"/>
    <w:rsid w:val="00B35A0C"/>
    <w:rsid w:val="00B35FB4"/>
    <w:rsid w:val="00B361DF"/>
    <w:rsid w:val="00B36E36"/>
    <w:rsid w:val="00B3776F"/>
    <w:rsid w:val="00B405FD"/>
    <w:rsid w:val="00B411B5"/>
    <w:rsid w:val="00B4156A"/>
    <w:rsid w:val="00B42C12"/>
    <w:rsid w:val="00B42E70"/>
    <w:rsid w:val="00B43DAD"/>
    <w:rsid w:val="00B44602"/>
    <w:rsid w:val="00B44BFD"/>
    <w:rsid w:val="00B45396"/>
    <w:rsid w:val="00B475CE"/>
    <w:rsid w:val="00B47ACB"/>
    <w:rsid w:val="00B50AE8"/>
    <w:rsid w:val="00B50E36"/>
    <w:rsid w:val="00B50F72"/>
    <w:rsid w:val="00B543AB"/>
    <w:rsid w:val="00B55794"/>
    <w:rsid w:val="00B56CCE"/>
    <w:rsid w:val="00B624A0"/>
    <w:rsid w:val="00B62F64"/>
    <w:rsid w:val="00B63C6B"/>
    <w:rsid w:val="00B64785"/>
    <w:rsid w:val="00B66847"/>
    <w:rsid w:val="00B676BC"/>
    <w:rsid w:val="00B67C7A"/>
    <w:rsid w:val="00B67D30"/>
    <w:rsid w:val="00B70399"/>
    <w:rsid w:val="00B72DB2"/>
    <w:rsid w:val="00B76025"/>
    <w:rsid w:val="00B76C40"/>
    <w:rsid w:val="00B77B86"/>
    <w:rsid w:val="00B77E38"/>
    <w:rsid w:val="00B8286B"/>
    <w:rsid w:val="00B83E24"/>
    <w:rsid w:val="00B85359"/>
    <w:rsid w:val="00B85516"/>
    <w:rsid w:val="00B85A99"/>
    <w:rsid w:val="00B85E81"/>
    <w:rsid w:val="00B87078"/>
    <w:rsid w:val="00B87C08"/>
    <w:rsid w:val="00B909E3"/>
    <w:rsid w:val="00B90ADB"/>
    <w:rsid w:val="00B90EDF"/>
    <w:rsid w:val="00B90FAF"/>
    <w:rsid w:val="00B912C8"/>
    <w:rsid w:val="00B92929"/>
    <w:rsid w:val="00B9347E"/>
    <w:rsid w:val="00B95157"/>
    <w:rsid w:val="00B96F4C"/>
    <w:rsid w:val="00B97525"/>
    <w:rsid w:val="00B97536"/>
    <w:rsid w:val="00B9797A"/>
    <w:rsid w:val="00BA122A"/>
    <w:rsid w:val="00BA15B4"/>
    <w:rsid w:val="00BA1A86"/>
    <w:rsid w:val="00BA29CB"/>
    <w:rsid w:val="00BA623D"/>
    <w:rsid w:val="00BB01C0"/>
    <w:rsid w:val="00BB02B7"/>
    <w:rsid w:val="00BB1521"/>
    <w:rsid w:val="00BB35BB"/>
    <w:rsid w:val="00BB3F3D"/>
    <w:rsid w:val="00BB56BD"/>
    <w:rsid w:val="00BB7B7B"/>
    <w:rsid w:val="00BC079B"/>
    <w:rsid w:val="00BC101A"/>
    <w:rsid w:val="00BC4DE4"/>
    <w:rsid w:val="00BC54C2"/>
    <w:rsid w:val="00BC70ED"/>
    <w:rsid w:val="00BC746E"/>
    <w:rsid w:val="00BC764E"/>
    <w:rsid w:val="00BC7DB0"/>
    <w:rsid w:val="00BD06E7"/>
    <w:rsid w:val="00BD26F4"/>
    <w:rsid w:val="00BD4E61"/>
    <w:rsid w:val="00BD6F09"/>
    <w:rsid w:val="00BE2136"/>
    <w:rsid w:val="00BE3AEF"/>
    <w:rsid w:val="00BE46B8"/>
    <w:rsid w:val="00BE489E"/>
    <w:rsid w:val="00BE4D48"/>
    <w:rsid w:val="00BE5E13"/>
    <w:rsid w:val="00BE67EB"/>
    <w:rsid w:val="00BE7068"/>
    <w:rsid w:val="00BE7444"/>
    <w:rsid w:val="00BF1A1B"/>
    <w:rsid w:val="00BF211D"/>
    <w:rsid w:val="00BF2120"/>
    <w:rsid w:val="00BF2404"/>
    <w:rsid w:val="00BF34AA"/>
    <w:rsid w:val="00BF39F4"/>
    <w:rsid w:val="00BF4431"/>
    <w:rsid w:val="00BF46B2"/>
    <w:rsid w:val="00BF4AD9"/>
    <w:rsid w:val="00BF4CC6"/>
    <w:rsid w:val="00BF59F9"/>
    <w:rsid w:val="00BF5AD4"/>
    <w:rsid w:val="00BF61A8"/>
    <w:rsid w:val="00BF7AF6"/>
    <w:rsid w:val="00C00DC9"/>
    <w:rsid w:val="00C0116C"/>
    <w:rsid w:val="00C01455"/>
    <w:rsid w:val="00C014DA"/>
    <w:rsid w:val="00C0198C"/>
    <w:rsid w:val="00C02DC6"/>
    <w:rsid w:val="00C0333F"/>
    <w:rsid w:val="00C03F6A"/>
    <w:rsid w:val="00C04E84"/>
    <w:rsid w:val="00C06E96"/>
    <w:rsid w:val="00C0755C"/>
    <w:rsid w:val="00C1271D"/>
    <w:rsid w:val="00C13132"/>
    <w:rsid w:val="00C1327F"/>
    <w:rsid w:val="00C14B65"/>
    <w:rsid w:val="00C159A5"/>
    <w:rsid w:val="00C15EDB"/>
    <w:rsid w:val="00C168BE"/>
    <w:rsid w:val="00C169EC"/>
    <w:rsid w:val="00C17334"/>
    <w:rsid w:val="00C17C3A"/>
    <w:rsid w:val="00C201E6"/>
    <w:rsid w:val="00C201EB"/>
    <w:rsid w:val="00C203B6"/>
    <w:rsid w:val="00C20423"/>
    <w:rsid w:val="00C20669"/>
    <w:rsid w:val="00C20C7C"/>
    <w:rsid w:val="00C20CA5"/>
    <w:rsid w:val="00C20DE8"/>
    <w:rsid w:val="00C219BE"/>
    <w:rsid w:val="00C21C2D"/>
    <w:rsid w:val="00C21D2A"/>
    <w:rsid w:val="00C21EF7"/>
    <w:rsid w:val="00C229EA"/>
    <w:rsid w:val="00C2390B"/>
    <w:rsid w:val="00C24749"/>
    <w:rsid w:val="00C2529A"/>
    <w:rsid w:val="00C26179"/>
    <w:rsid w:val="00C27830"/>
    <w:rsid w:val="00C30039"/>
    <w:rsid w:val="00C30482"/>
    <w:rsid w:val="00C325F3"/>
    <w:rsid w:val="00C33956"/>
    <w:rsid w:val="00C353F9"/>
    <w:rsid w:val="00C365D9"/>
    <w:rsid w:val="00C37E8D"/>
    <w:rsid w:val="00C408CF"/>
    <w:rsid w:val="00C40CF6"/>
    <w:rsid w:val="00C42552"/>
    <w:rsid w:val="00C42A3F"/>
    <w:rsid w:val="00C43AEF"/>
    <w:rsid w:val="00C43CD8"/>
    <w:rsid w:val="00C43E23"/>
    <w:rsid w:val="00C45C36"/>
    <w:rsid w:val="00C46141"/>
    <w:rsid w:val="00C46A8D"/>
    <w:rsid w:val="00C47C15"/>
    <w:rsid w:val="00C50C8F"/>
    <w:rsid w:val="00C51CCE"/>
    <w:rsid w:val="00C524F2"/>
    <w:rsid w:val="00C53951"/>
    <w:rsid w:val="00C542BC"/>
    <w:rsid w:val="00C54874"/>
    <w:rsid w:val="00C56B16"/>
    <w:rsid w:val="00C611BD"/>
    <w:rsid w:val="00C62A18"/>
    <w:rsid w:val="00C645B3"/>
    <w:rsid w:val="00C64FF3"/>
    <w:rsid w:val="00C66278"/>
    <w:rsid w:val="00C664D5"/>
    <w:rsid w:val="00C6748E"/>
    <w:rsid w:val="00C67C65"/>
    <w:rsid w:val="00C70871"/>
    <w:rsid w:val="00C716E3"/>
    <w:rsid w:val="00C72852"/>
    <w:rsid w:val="00C73472"/>
    <w:rsid w:val="00C739AD"/>
    <w:rsid w:val="00C748EF"/>
    <w:rsid w:val="00C74E89"/>
    <w:rsid w:val="00C76B87"/>
    <w:rsid w:val="00C77E08"/>
    <w:rsid w:val="00C81098"/>
    <w:rsid w:val="00C82BF8"/>
    <w:rsid w:val="00C84B22"/>
    <w:rsid w:val="00C85D72"/>
    <w:rsid w:val="00C9025B"/>
    <w:rsid w:val="00C90557"/>
    <w:rsid w:val="00C909DA"/>
    <w:rsid w:val="00C9125D"/>
    <w:rsid w:val="00C923E7"/>
    <w:rsid w:val="00C92C61"/>
    <w:rsid w:val="00C93A9C"/>
    <w:rsid w:val="00C93D17"/>
    <w:rsid w:val="00C94B4C"/>
    <w:rsid w:val="00C9638A"/>
    <w:rsid w:val="00C964A8"/>
    <w:rsid w:val="00C97215"/>
    <w:rsid w:val="00C97EB8"/>
    <w:rsid w:val="00CA071D"/>
    <w:rsid w:val="00CA15A7"/>
    <w:rsid w:val="00CA17E2"/>
    <w:rsid w:val="00CA2B5A"/>
    <w:rsid w:val="00CA36D5"/>
    <w:rsid w:val="00CA44B1"/>
    <w:rsid w:val="00CA4FDB"/>
    <w:rsid w:val="00CA5DB3"/>
    <w:rsid w:val="00CA6403"/>
    <w:rsid w:val="00CA6FED"/>
    <w:rsid w:val="00CB10E8"/>
    <w:rsid w:val="00CB154C"/>
    <w:rsid w:val="00CB1E3A"/>
    <w:rsid w:val="00CB3740"/>
    <w:rsid w:val="00CB509B"/>
    <w:rsid w:val="00CB50B9"/>
    <w:rsid w:val="00CB5123"/>
    <w:rsid w:val="00CB54C5"/>
    <w:rsid w:val="00CB5525"/>
    <w:rsid w:val="00CB56CE"/>
    <w:rsid w:val="00CC0EA2"/>
    <w:rsid w:val="00CC1A13"/>
    <w:rsid w:val="00CC2690"/>
    <w:rsid w:val="00CC26C0"/>
    <w:rsid w:val="00CC7D54"/>
    <w:rsid w:val="00CD0737"/>
    <w:rsid w:val="00CD20FC"/>
    <w:rsid w:val="00CD2C14"/>
    <w:rsid w:val="00CD362D"/>
    <w:rsid w:val="00CD4D73"/>
    <w:rsid w:val="00CD5D56"/>
    <w:rsid w:val="00CD613E"/>
    <w:rsid w:val="00CD6DED"/>
    <w:rsid w:val="00CD6F20"/>
    <w:rsid w:val="00CE0C1F"/>
    <w:rsid w:val="00CE159F"/>
    <w:rsid w:val="00CE1C75"/>
    <w:rsid w:val="00CE21E4"/>
    <w:rsid w:val="00CE25C4"/>
    <w:rsid w:val="00CE3C77"/>
    <w:rsid w:val="00CE5CCE"/>
    <w:rsid w:val="00CE67D9"/>
    <w:rsid w:val="00CE6B3C"/>
    <w:rsid w:val="00CE767C"/>
    <w:rsid w:val="00CF0990"/>
    <w:rsid w:val="00CF0B3D"/>
    <w:rsid w:val="00CF0D24"/>
    <w:rsid w:val="00CF1192"/>
    <w:rsid w:val="00CF26DC"/>
    <w:rsid w:val="00CF5135"/>
    <w:rsid w:val="00CF5ACB"/>
    <w:rsid w:val="00D00033"/>
    <w:rsid w:val="00D00F0B"/>
    <w:rsid w:val="00D00F4F"/>
    <w:rsid w:val="00D04A3C"/>
    <w:rsid w:val="00D05B19"/>
    <w:rsid w:val="00D05B20"/>
    <w:rsid w:val="00D0687D"/>
    <w:rsid w:val="00D0741E"/>
    <w:rsid w:val="00D07C4C"/>
    <w:rsid w:val="00D10B4F"/>
    <w:rsid w:val="00D1104F"/>
    <w:rsid w:val="00D1217C"/>
    <w:rsid w:val="00D12EAC"/>
    <w:rsid w:val="00D13696"/>
    <w:rsid w:val="00D16B04"/>
    <w:rsid w:val="00D172F0"/>
    <w:rsid w:val="00D20936"/>
    <w:rsid w:val="00D22C14"/>
    <w:rsid w:val="00D23865"/>
    <w:rsid w:val="00D23BA1"/>
    <w:rsid w:val="00D24F68"/>
    <w:rsid w:val="00D27D9E"/>
    <w:rsid w:val="00D303DA"/>
    <w:rsid w:val="00D323DE"/>
    <w:rsid w:val="00D334CF"/>
    <w:rsid w:val="00D33836"/>
    <w:rsid w:val="00D3497A"/>
    <w:rsid w:val="00D35E47"/>
    <w:rsid w:val="00D377F3"/>
    <w:rsid w:val="00D37BA4"/>
    <w:rsid w:val="00D43712"/>
    <w:rsid w:val="00D44425"/>
    <w:rsid w:val="00D45BE3"/>
    <w:rsid w:val="00D4649C"/>
    <w:rsid w:val="00D4699B"/>
    <w:rsid w:val="00D509E6"/>
    <w:rsid w:val="00D51B3B"/>
    <w:rsid w:val="00D51C23"/>
    <w:rsid w:val="00D51D68"/>
    <w:rsid w:val="00D53164"/>
    <w:rsid w:val="00D55604"/>
    <w:rsid w:val="00D5620F"/>
    <w:rsid w:val="00D5631D"/>
    <w:rsid w:val="00D57049"/>
    <w:rsid w:val="00D6109F"/>
    <w:rsid w:val="00D62629"/>
    <w:rsid w:val="00D64544"/>
    <w:rsid w:val="00D669BD"/>
    <w:rsid w:val="00D6749C"/>
    <w:rsid w:val="00D679E9"/>
    <w:rsid w:val="00D729F4"/>
    <w:rsid w:val="00D72ED2"/>
    <w:rsid w:val="00D75BC3"/>
    <w:rsid w:val="00D75EF1"/>
    <w:rsid w:val="00D76C2C"/>
    <w:rsid w:val="00D80DE9"/>
    <w:rsid w:val="00D82D58"/>
    <w:rsid w:val="00D83112"/>
    <w:rsid w:val="00D846AF"/>
    <w:rsid w:val="00D848E1"/>
    <w:rsid w:val="00D85054"/>
    <w:rsid w:val="00D850F0"/>
    <w:rsid w:val="00D86E1E"/>
    <w:rsid w:val="00D87199"/>
    <w:rsid w:val="00D90381"/>
    <w:rsid w:val="00D9070C"/>
    <w:rsid w:val="00D93D66"/>
    <w:rsid w:val="00D947C2"/>
    <w:rsid w:val="00D94EED"/>
    <w:rsid w:val="00D95D49"/>
    <w:rsid w:val="00D95DED"/>
    <w:rsid w:val="00D9659E"/>
    <w:rsid w:val="00DA129E"/>
    <w:rsid w:val="00DA1BA4"/>
    <w:rsid w:val="00DA2520"/>
    <w:rsid w:val="00DA2DF4"/>
    <w:rsid w:val="00DA5751"/>
    <w:rsid w:val="00DA6081"/>
    <w:rsid w:val="00DA6BE4"/>
    <w:rsid w:val="00DB07BB"/>
    <w:rsid w:val="00DB11FC"/>
    <w:rsid w:val="00DB1B21"/>
    <w:rsid w:val="00DB2707"/>
    <w:rsid w:val="00DB2DD5"/>
    <w:rsid w:val="00DB3E64"/>
    <w:rsid w:val="00DB5CBA"/>
    <w:rsid w:val="00DB5DE2"/>
    <w:rsid w:val="00DB615B"/>
    <w:rsid w:val="00DC2244"/>
    <w:rsid w:val="00DC3799"/>
    <w:rsid w:val="00DC3877"/>
    <w:rsid w:val="00DC3CF9"/>
    <w:rsid w:val="00DC434B"/>
    <w:rsid w:val="00DC48B6"/>
    <w:rsid w:val="00DC73FE"/>
    <w:rsid w:val="00DC7792"/>
    <w:rsid w:val="00DD0B6C"/>
    <w:rsid w:val="00DD191B"/>
    <w:rsid w:val="00DD416E"/>
    <w:rsid w:val="00DD5D77"/>
    <w:rsid w:val="00DD5F54"/>
    <w:rsid w:val="00DD68B2"/>
    <w:rsid w:val="00DD6CE2"/>
    <w:rsid w:val="00DD76F9"/>
    <w:rsid w:val="00DD7CA5"/>
    <w:rsid w:val="00DE45A9"/>
    <w:rsid w:val="00DE559D"/>
    <w:rsid w:val="00DE5C2E"/>
    <w:rsid w:val="00DF0C81"/>
    <w:rsid w:val="00DF0C8B"/>
    <w:rsid w:val="00DF2615"/>
    <w:rsid w:val="00DF283E"/>
    <w:rsid w:val="00DF33C5"/>
    <w:rsid w:val="00DF55DE"/>
    <w:rsid w:val="00DF7B02"/>
    <w:rsid w:val="00E00F76"/>
    <w:rsid w:val="00E02BBF"/>
    <w:rsid w:val="00E02D0F"/>
    <w:rsid w:val="00E03C3C"/>
    <w:rsid w:val="00E03F6C"/>
    <w:rsid w:val="00E04088"/>
    <w:rsid w:val="00E04207"/>
    <w:rsid w:val="00E044C9"/>
    <w:rsid w:val="00E06F45"/>
    <w:rsid w:val="00E078D8"/>
    <w:rsid w:val="00E1030F"/>
    <w:rsid w:val="00E111B7"/>
    <w:rsid w:val="00E11FFD"/>
    <w:rsid w:val="00E12294"/>
    <w:rsid w:val="00E12E60"/>
    <w:rsid w:val="00E15367"/>
    <w:rsid w:val="00E155D6"/>
    <w:rsid w:val="00E17EC3"/>
    <w:rsid w:val="00E228D3"/>
    <w:rsid w:val="00E22ED9"/>
    <w:rsid w:val="00E23E90"/>
    <w:rsid w:val="00E26C1C"/>
    <w:rsid w:val="00E274DF"/>
    <w:rsid w:val="00E30E52"/>
    <w:rsid w:val="00E33BC4"/>
    <w:rsid w:val="00E36485"/>
    <w:rsid w:val="00E40760"/>
    <w:rsid w:val="00E41651"/>
    <w:rsid w:val="00E416DA"/>
    <w:rsid w:val="00E41D6F"/>
    <w:rsid w:val="00E426C2"/>
    <w:rsid w:val="00E44B6D"/>
    <w:rsid w:val="00E45CD7"/>
    <w:rsid w:val="00E46516"/>
    <w:rsid w:val="00E473E1"/>
    <w:rsid w:val="00E47AC1"/>
    <w:rsid w:val="00E5015F"/>
    <w:rsid w:val="00E52586"/>
    <w:rsid w:val="00E5300A"/>
    <w:rsid w:val="00E556E5"/>
    <w:rsid w:val="00E6035D"/>
    <w:rsid w:val="00E611EE"/>
    <w:rsid w:val="00E630A2"/>
    <w:rsid w:val="00E63455"/>
    <w:rsid w:val="00E63B32"/>
    <w:rsid w:val="00E6521D"/>
    <w:rsid w:val="00E652DB"/>
    <w:rsid w:val="00E6534A"/>
    <w:rsid w:val="00E65436"/>
    <w:rsid w:val="00E65813"/>
    <w:rsid w:val="00E66145"/>
    <w:rsid w:val="00E66233"/>
    <w:rsid w:val="00E6737A"/>
    <w:rsid w:val="00E679B8"/>
    <w:rsid w:val="00E70CEC"/>
    <w:rsid w:val="00E70E95"/>
    <w:rsid w:val="00E70F1A"/>
    <w:rsid w:val="00E7106D"/>
    <w:rsid w:val="00E713DF"/>
    <w:rsid w:val="00E72B60"/>
    <w:rsid w:val="00E73B77"/>
    <w:rsid w:val="00E75E4A"/>
    <w:rsid w:val="00E771A8"/>
    <w:rsid w:val="00E80BA3"/>
    <w:rsid w:val="00E81F6C"/>
    <w:rsid w:val="00E83FD6"/>
    <w:rsid w:val="00E84DD9"/>
    <w:rsid w:val="00E85049"/>
    <w:rsid w:val="00E85DF6"/>
    <w:rsid w:val="00E86B85"/>
    <w:rsid w:val="00E91513"/>
    <w:rsid w:val="00E91AAA"/>
    <w:rsid w:val="00E935F2"/>
    <w:rsid w:val="00E9397A"/>
    <w:rsid w:val="00E9448B"/>
    <w:rsid w:val="00E9519F"/>
    <w:rsid w:val="00E95E57"/>
    <w:rsid w:val="00E972B8"/>
    <w:rsid w:val="00EA0077"/>
    <w:rsid w:val="00EA2D6B"/>
    <w:rsid w:val="00EA3363"/>
    <w:rsid w:val="00EA3815"/>
    <w:rsid w:val="00EA395C"/>
    <w:rsid w:val="00EA532B"/>
    <w:rsid w:val="00EA5468"/>
    <w:rsid w:val="00EA60B1"/>
    <w:rsid w:val="00EA7AB4"/>
    <w:rsid w:val="00EB1A79"/>
    <w:rsid w:val="00EB46DA"/>
    <w:rsid w:val="00EB5B0F"/>
    <w:rsid w:val="00EB5B9D"/>
    <w:rsid w:val="00EC0184"/>
    <w:rsid w:val="00EC01E7"/>
    <w:rsid w:val="00EC03F0"/>
    <w:rsid w:val="00EC16DB"/>
    <w:rsid w:val="00EC3C87"/>
    <w:rsid w:val="00EC45BF"/>
    <w:rsid w:val="00EC5C89"/>
    <w:rsid w:val="00EC60D4"/>
    <w:rsid w:val="00ED075E"/>
    <w:rsid w:val="00ED0928"/>
    <w:rsid w:val="00ED12F1"/>
    <w:rsid w:val="00ED16AB"/>
    <w:rsid w:val="00ED2C7E"/>
    <w:rsid w:val="00ED2E25"/>
    <w:rsid w:val="00ED4A5F"/>
    <w:rsid w:val="00ED4CE9"/>
    <w:rsid w:val="00EE16E4"/>
    <w:rsid w:val="00EE3317"/>
    <w:rsid w:val="00EE3A0B"/>
    <w:rsid w:val="00EE42B2"/>
    <w:rsid w:val="00EE46F5"/>
    <w:rsid w:val="00EE4724"/>
    <w:rsid w:val="00EE52B9"/>
    <w:rsid w:val="00EE5B0E"/>
    <w:rsid w:val="00EF0197"/>
    <w:rsid w:val="00EF0E27"/>
    <w:rsid w:val="00EF0E67"/>
    <w:rsid w:val="00EF0FDE"/>
    <w:rsid w:val="00EF1258"/>
    <w:rsid w:val="00EF15A8"/>
    <w:rsid w:val="00EF17B6"/>
    <w:rsid w:val="00EF3498"/>
    <w:rsid w:val="00EF3A6B"/>
    <w:rsid w:val="00EF4106"/>
    <w:rsid w:val="00EF7033"/>
    <w:rsid w:val="00EF7218"/>
    <w:rsid w:val="00EF75E9"/>
    <w:rsid w:val="00EF7EBF"/>
    <w:rsid w:val="00F01253"/>
    <w:rsid w:val="00F02F89"/>
    <w:rsid w:val="00F04A18"/>
    <w:rsid w:val="00F07ADC"/>
    <w:rsid w:val="00F13107"/>
    <w:rsid w:val="00F13DA5"/>
    <w:rsid w:val="00F13FFA"/>
    <w:rsid w:val="00F1521E"/>
    <w:rsid w:val="00F15A3B"/>
    <w:rsid w:val="00F1798F"/>
    <w:rsid w:val="00F20A9A"/>
    <w:rsid w:val="00F22E2F"/>
    <w:rsid w:val="00F24E25"/>
    <w:rsid w:val="00F269FF"/>
    <w:rsid w:val="00F27A9E"/>
    <w:rsid w:val="00F30A49"/>
    <w:rsid w:val="00F3121A"/>
    <w:rsid w:val="00F31284"/>
    <w:rsid w:val="00F31420"/>
    <w:rsid w:val="00F31EC9"/>
    <w:rsid w:val="00F34B1D"/>
    <w:rsid w:val="00F35C9D"/>
    <w:rsid w:val="00F369A4"/>
    <w:rsid w:val="00F40367"/>
    <w:rsid w:val="00F40B46"/>
    <w:rsid w:val="00F42C0B"/>
    <w:rsid w:val="00F42FC4"/>
    <w:rsid w:val="00F4385D"/>
    <w:rsid w:val="00F46C16"/>
    <w:rsid w:val="00F476CE"/>
    <w:rsid w:val="00F50231"/>
    <w:rsid w:val="00F507D4"/>
    <w:rsid w:val="00F521CC"/>
    <w:rsid w:val="00F52CC8"/>
    <w:rsid w:val="00F52D48"/>
    <w:rsid w:val="00F5309A"/>
    <w:rsid w:val="00F54016"/>
    <w:rsid w:val="00F5611F"/>
    <w:rsid w:val="00F56653"/>
    <w:rsid w:val="00F568F8"/>
    <w:rsid w:val="00F57545"/>
    <w:rsid w:val="00F60884"/>
    <w:rsid w:val="00F60AD6"/>
    <w:rsid w:val="00F60DFD"/>
    <w:rsid w:val="00F615BE"/>
    <w:rsid w:val="00F61DE5"/>
    <w:rsid w:val="00F63657"/>
    <w:rsid w:val="00F63EBA"/>
    <w:rsid w:val="00F70140"/>
    <w:rsid w:val="00F7025D"/>
    <w:rsid w:val="00F70EC7"/>
    <w:rsid w:val="00F71864"/>
    <w:rsid w:val="00F71EE4"/>
    <w:rsid w:val="00F72C8B"/>
    <w:rsid w:val="00F734C4"/>
    <w:rsid w:val="00F75C21"/>
    <w:rsid w:val="00F777C8"/>
    <w:rsid w:val="00F813C5"/>
    <w:rsid w:val="00F816F6"/>
    <w:rsid w:val="00F81965"/>
    <w:rsid w:val="00F8224E"/>
    <w:rsid w:val="00F82FB2"/>
    <w:rsid w:val="00F8301C"/>
    <w:rsid w:val="00F83027"/>
    <w:rsid w:val="00F83FA1"/>
    <w:rsid w:val="00F87801"/>
    <w:rsid w:val="00F90C80"/>
    <w:rsid w:val="00F9206F"/>
    <w:rsid w:val="00F93ADD"/>
    <w:rsid w:val="00F950AB"/>
    <w:rsid w:val="00F951DB"/>
    <w:rsid w:val="00F95960"/>
    <w:rsid w:val="00F962F5"/>
    <w:rsid w:val="00FA1109"/>
    <w:rsid w:val="00FA2840"/>
    <w:rsid w:val="00FA369E"/>
    <w:rsid w:val="00FA3FE6"/>
    <w:rsid w:val="00FA47A9"/>
    <w:rsid w:val="00FA606D"/>
    <w:rsid w:val="00FA644A"/>
    <w:rsid w:val="00FB014E"/>
    <w:rsid w:val="00FB0547"/>
    <w:rsid w:val="00FB2F12"/>
    <w:rsid w:val="00FB2F95"/>
    <w:rsid w:val="00FB3601"/>
    <w:rsid w:val="00FB3857"/>
    <w:rsid w:val="00FB44A0"/>
    <w:rsid w:val="00FB4A9D"/>
    <w:rsid w:val="00FB5D02"/>
    <w:rsid w:val="00FB6634"/>
    <w:rsid w:val="00FB701D"/>
    <w:rsid w:val="00FC0178"/>
    <w:rsid w:val="00FC15C9"/>
    <w:rsid w:val="00FC24AD"/>
    <w:rsid w:val="00FC39D8"/>
    <w:rsid w:val="00FC4851"/>
    <w:rsid w:val="00FC5174"/>
    <w:rsid w:val="00FC549D"/>
    <w:rsid w:val="00FC7148"/>
    <w:rsid w:val="00FC75A3"/>
    <w:rsid w:val="00FC7BF2"/>
    <w:rsid w:val="00FD020D"/>
    <w:rsid w:val="00FD06EB"/>
    <w:rsid w:val="00FD3378"/>
    <w:rsid w:val="00FD3589"/>
    <w:rsid w:val="00FD4122"/>
    <w:rsid w:val="00FD44C2"/>
    <w:rsid w:val="00FD4AE4"/>
    <w:rsid w:val="00FD51B6"/>
    <w:rsid w:val="00FD7610"/>
    <w:rsid w:val="00FD7637"/>
    <w:rsid w:val="00FE0408"/>
    <w:rsid w:val="00FE290A"/>
    <w:rsid w:val="00FE2D0C"/>
    <w:rsid w:val="00FE337B"/>
    <w:rsid w:val="00FE3A0E"/>
    <w:rsid w:val="00FE3A85"/>
    <w:rsid w:val="00FE491D"/>
    <w:rsid w:val="00FE4F6A"/>
    <w:rsid w:val="00FE6739"/>
    <w:rsid w:val="00FF128D"/>
    <w:rsid w:val="00FF2061"/>
    <w:rsid w:val="00FF2B88"/>
    <w:rsid w:val="00FF3659"/>
    <w:rsid w:val="00FF39FD"/>
    <w:rsid w:val="00FF3B94"/>
    <w:rsid w:val="00FF3DA2"/>
    <w:rsid w:val="00FF3F54"/>
    <w:rsid w:val="00FF420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11F1-8E4D-462D-9AB7-0BE347A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EDA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2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801EDA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801EDA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71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2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01ED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801EDA"/>
    <w:pPr>
      <w:jc w:val="center"/>
    </w:pPr>
    <w:rPr>
      <w:rFonts w:ascii="Arial" w:hAnsi="Arial"/>
      <w:sz w:val="48"/>
    </w:rPr>
  </w:style>
  <w:style w:type="character" w:customStyle="1" w:styleId="NzovChar">
    <w:name w:val="Názov Char"/>
    <w:basedOn w:val="Predvolenpsmoodseku"/>
    <w:link w:val="Nzov"/>
    <w:rsid w:val="00801EDA"/>
    <w:rPr>
      <w:rFonts w:ascii="Arial" w:eastAsia="Times New Roman" w:hAnsi="Arial" w:cs="Times New Roman"/>
      <w:sz w:val="4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6A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21EF7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D0687D"/>
    <w:pPr>
      <w:numPr>
        <w:numId w:val="1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101BE3"/>
    <w:rPr>
      <w:strike w:val="0"/>
      <w:dstrike w:val="0"/>
      <w:color w:val="292929"/>
      <w:sz w:val="17"/>
      <w:szCs w:val="17"/>
      <w:u w:val="none"/>
      <w:effect w:val="none"/>
    </w:rPr>
  </w:style>
  <w:style w:type="character" w:styleId="Siln">
    <w:name w:val="Strong"/>
    <w:basedOn w:val="Predvolenpsmoodseku"/>
    <w:uiPriority w:val="22"/>
    <w:qFormat/>
    <w:rsid w:val="00015123"/>
    <w:rPr>
      <w:b/>
      <w:bCs/>
    </w:rPr>
  </w:style>
  <w:style w:type="paragraph" w:styleId="Podtitul">
    <w:name w:val="Subtitle"/>
    <w:basedOn w:val="Normlny"/>
    <w:link w:val="PodtitulChar"/>
    <w:qFormat/>
    <w:rsid w:val="004A6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A62A9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718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52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21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1D07A7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D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0CC-9454-4069-8B06-EF59BE7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Ľudmila Pjentková</dc:creator>
  <cp:lastModifiedBy>HVOLKOVÁ Iveta</cp:lastModifiedBy>
  <cp:revision>4</cp:revision>
  <cp:lastPrinted>2021-01-12T09:37:00Z</cp:lastPrinted>
  <dcterms:created xsi:type="dcterms:W3CDTF">2021-04-19T10:41:00Z</dcterms:created>
  <dcterms:modified xsi:type="dcterms:W3CDTF">2021-04-19T10:44:00Z</dcterms:modified>
</cp:coreProperties>
</file>